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FF3E" w14:textId="7E2FAC3E" w:rsidR="00501CAF" w:rsidRPr="005608FA" w:rsidRDefault="002D0964">
      <w:pPr>
        <w:rPr>
          <w:rFonts w:ascii="Optima" w:hAnsi="Optima" w:cs="Calibri"/>
          <w:b/>
          <w:sz w:val="32"/>
          <w:szCs w:val="22"/>
        </w:rPr>
      </w:pPr>
      <w:bookmarkStart w:id="0" w:name="_GoBack"/>
      <w:bookmarkEnd w:id="0"/>
      <w:r w:rsidRPr="005608FA">
        <w:rPr>
          <w:rFonts w:ascii="Optima" w:eastAsia="Corbel" w:hAnsi="Optima" w:cs="Calibri"/>
          <w:b/>
          <w:bCs/>
          <w:sz w:val="32"/>
          <w:szCs w:val="22"/>
        </w:rPr>
        <w:t xml:space="preserve">School Profile – </w:t>
      </w:r>
      <w:r w:rsidR="005608FA" w:rsidRPr="00170A47">
        <w:rPr>
          <w:rFonts w:ascii="Optima" w:eastAsia="Corbel" w:hAnsi="Optima" w:cs="Calibri"/>
          <w:b/>
          <w:bCs/>
          <w:color w:val="FF0000"/>
          <w:sz w:val="32"/>
          <w:szCs w:val="22"/>
        </w:rPr>
        <w:t>[</w:t>
      </w:r>
      <w:r w:rsidR="00170A47" w:rsidRPr="00170A47">
        <w:rPr>
          <w:rFonts w:ascii="Optima" w:eastAsia="Corbel" w:hAnsi="Optima" w:cs="Calibri"/>
          <w:b/>
          <w:bCs/>
          <w:color w:val="FF0000"/>
          <w:sz w:val="32"/>
          <w:szCs w:val="22"/>
        </w:rPr>
        <w:t>Name of school</w:t>
      </w:r>
      <w:r w:rsidR="005608FA" w:rsidRPr="00170A47">
        <w:rPr>
          <w:rFonts w:ascii="Optima" w:eastAsia="Corbel" w:hAnsi="Optima" w:cs="Calibri"/>
          <w:b/>
          <w:bCs/>
          <w:color w:val="FF0000"/>
          <w:sz w:val="32"/>
          <w:szCs w:val="22"/>
        </w:rPr>
        <w:t>]</w:t>
      </w:r>
    </w:p>
    <w:p w14:paraId="6853FF3F" w14:textId="77777777" w:rsidR="002D0964" w:rsidRPr="005608FA" w:rsidRDefault="002D0964">
      <w:pPr>
        <w:rPr>
          <w:rFonts w:ascii="Optima" w:hAnsi="Optima" w:cs="Calibri"/>
          <w:b/>
          <w:sz w:val="22"/>
          <w:szCs w:val="22"/>
        </w:rPr>
      </w:pPr>
    </w:p>
    <w:p w14:paraId="6853FF40" w14:textId="448AC615" w:rsidR="002D0964" w:rsidRPr="00170A47" w:rsidRDefault="00170A47">
      <w:pPr>
        <w:rPr>
          <w:rFonts w:ascii="Optima" w:hAnsi="Optima" w:cs="Calibri"/>
          <w:b/>
          <w:color w:val="FF0000"/>
          <w:sz w:val="22"/>
          <w:szCs w:val="22"/>
        </w:rPr>
      </w:pPr>
      <w:r w:rsidRPr="00170A47">
        <w:rPr>
          <w:rFonts w:ascii="Optima" w:eastAsia="Corbel" w:hAnsi="Optima" w:cs="Calibri"/>
          <w:b/>
          <w:bCs/>
          <w:color w:val="FF0000"/>
          <w:sz w:val="22"/>
          <w:szCs w:val="22"/>
        </w:rPr>
        <w:t xml:space="preserve">Year </w:t>
      </w:r>
      <w:r w:rsidR="00234A2D" w:rsidRPr="00170A47">
        <w:rPr>
          <w:rFonts w:ascii="Optima" w:hAnsi="Optima" w:cs="Calibri"/>
          <w:b/>
          <w:color w:val="FF0000"/>
          <w:sz w:val="22"/>
          <w:szCs w:val="22"/>
        </w:rPr>
        <w:tab/>
      </w:r>
      <w:r w:rsidR="00234A2D" w:rsidRPr="00170A47">
        <w:rPr>
          <w:rFonts w:ascii="Optima" w:hAnsi="Optima" w:cs="Calibri"/>
          <w:b/>
          <w:color w:val="FF0000"/>
          <w:sz w:val="22"/>
          <w:szCs w:val="22"/>
        </w:rPr>
        <w:tab/>
      </w:r>
      <w:r w:rsidRPr="00170A47">
        <w:rPr>
          <w:rFonts w:ascii="Optima" w:eastAsia="Corbel" w:hAnsi="Optima" w:cs="Calibri"/>
          <w:b/>
          <w:bCs/>
          <w:color w:val="FF0000"/>
          <w:sz w:val="22"/>
          <w:szCs w:val="22"/>
        </w:rPr>
        <w:t xml:space="preserve"> Name of school </w:t>
      </w:r>
      <w:r w:rsidR="005608FA" w:rsidRPr="00170A47">
        <w:rPr>
          <w:rFonts w:ascii="Optima" w:eastAsia="Corbel" w:hAnsi="Optima" w:cs="Calibri"/>
          <w:b/>
          <w:bCs/>
          <w:color w:val="FF0000"/>
          <w:sz w:val="22"/>
          <w:szCs w:val="22"/>
        </w:rPr>
        <w:t xml:space="preserve"> </w:t>
      </w:r>
    </w:p>
    <w:p w14:paraId="6853FF41" w14:textId="6B4A30E8" w:rsidR="002D0964" w:rsidRPr="005608FA" w:rsidRDefault="002D0964">
      <w:pPr>
        <w:rPr>
          <w:rFonts w:ascii="Optima" w:hAnsi="Optima" w:cs="Calibri"/>
          <w:sz w:val="22"/>
          <w:szCs w:val="22"/>
        </w:rPr>
      </w:pPr>
      <w:r w:rsidRPr="005608FA">
        <w:rPr>
          <w:rFonts w:ascii="Optima" w:eastAsia="Corbel" w:hAnsi="Optima" w:cs="Calibri"/>
          <w:sz w:val="22"/>
          <w:szCs w:val="22"/>
        </w:rPr>
        <w:t>Address:</w:t>
      </w:r>
      <w:r w:rsidRPr="005608FA">
        <w:rPr>
          <w:rFonts w:ascii="Optima" w:hAnsi="Optima" w:cs="Calibri"/>
          <w:sz w:val="22"/>
          <w:szCs w:val="22"/>
        </w:rPr>
        <w:tab/>
      </w:r>
      <w:r w:rsidRPr="005608FA">
        <w:rPr>
          <w:rFonts w:ascii="Optima" w:hAnsi="Optima" w:cs="Calibri"/>
          <w:sz w:val="22"/>
          <w:szCs w:val="22"/>
        </w:rPr>
        <w:tab/>
      </w:r>
    </w:p>
    <w:p w14:paraId="6853FF42" w14:textId="382C28AD" w:rsidR="002D0964" w:rsidRPr="005608FA" w:rsidRDefault="002D0964">
      <w:pPr>
        <w:rPr>
          <w:rFonts w:ascii="Optima" w:hAnsi="Optima" w:cs="Calibri"/>
          <w:sz w:val="22"/>
          <w:szCs w:val="22"/>
        </w:rPr>
      </w:pPr>
      <w:r w:rsidRPr="005608FA">
        <w:rPr>
          <w:rFonts w:ascii="Optima" w:eastAsia="Corbel" w:hAnsi="Optima" w:cs="Calibri"/>
          <w:sz w:val="22"/>
          <w:szCs w:val="22"/>
        </w:rPr>
        <w:t>Postal code:</w:t>
      </w:r>
      <w:r w:rsidRPr="005608FA">
        <w:rPr>
          <w:rFonts w:ascii="Optima" w:hAnsi="Optima" w:cs="Calibri"/>
          <w:sz w:val="22"/>
          <w:szCs w:val="22"/>
        </w:rPr>
        <w:tab/>
      </w:r>
    </w:p>
    <w:p w14:paraId="6853FF43" w14:textId="74A60D0F" w:rsidR="002D0964" w:rsidRPr="005608FA" w:rsidRDefault="002D0964">
      <w:pPr>
        <w:rPr>
          <w:rFonts w:ascii="Optima" w:hAnsi="Optima" w:cs="Calibri"/>
          <w:sz w:val="22"/>
          <w:szCs w:val="22"/>
        </w:rPr>
      </w:pPr>
      <w:r w:rsidRPr="005608FA">
        <w:rPr>
          <w:rFonts w:ascii="Optima" w:eastAsia="Corbel" w:hAnsi="Optima" w:cs="Calibri"/>
          <w:sz w:val="22"/>
          <w:szCs w:val="22"/>
        </w:rPr>
        <w:t>City:</w:t>
      </w:r>
      <w:r w:rsidRPr="005608FA">
        <w:rPr>
          <w:rFonts w:ascii="Optima" w:hAnsi="Optima" w:cs="Calibri"/>
          <w:sz w:val="22"/>
          <w:szCs w:val="22"/>
        </w:rPr>
        <w:tab/>
      </w:r>
      <w:r w:rsidRPr="005608FA">
        <w:rPr>
          <w:rFonts w:ascii="Optima" w:hAnsi="Optima" w:cs="Calibri"/>
          <w:sz w:val="22"/>
          <w:szCs w:val="22"/>
        </w:rPr>
        <w:tab/>
      </w:r>
      <w:r w:rsidRPr="005608FA">
        <w:rPr>
          <w:rFonts w:ascii="Optima" w:hAnsi="Optima" w:cs="Calibri"/>
          <w:sz w:val="22"/>
          <w:szCs w:val="22"/>
        </w:rPr>
        <w:tab/>
      </w:r>
    </w:p>
    <w:p w14:paraId="6853FF44" w14:textId="214FFB93" w:rsidR="002D0964" w:rsidRPr="005608FA" w:rsidRDefault="002D0964">
      <w:pPr>
        <w:rPr>
          <w:rFonts w:ascii="Optima" w:hAnsi="Optima" w:cs="Calibri"/>
          <w:sz w:val="22"/>
          <w:szCs w:val="22"/>
        </w:rPr>
      </w:pPr>
      <w:r w:rsidRPr="005608FA">
        <w:rPr>
          <w:rFonts w:ascii="Optima" w:eastAsia="Corbel" w:hAnsi="Optima" w:cs="Calibri"/>
          <w:sz w:val="22"/>
          <w:szCs w:val="22"/>
        </w:rPr>
        <w:t>Province:</w:t>
      </w:r>
      <w:r w:rsidRPr="005608FA">
        <w:rPr>
          <w:rFonts w:ascii="Optima" w:hAnsi="Optima" w:cs="Calibri"/>
          <w:sz w:val="22"/>
          <w:szCs w:val="22"/>
        </w:rPr>
        <w:tab/>
      </w:r>
      <w:r w:rsidRPr="005608FA">
        <w:rPr>
          <w:rFonts w:ascii="Optima" w:hAnsi="Optima" w:cs="Calibri"/>
          <w:sz w:val="22"/>
          <w:szCs w:val="22"/>
        </w:rPr>
        <w:tab/>
      </w:r>
    </w:p>
    <w:p w14:paraId="6853FF45" w14:textId="14730B73" w:rsidR="002D0964" w:rsidRPr="005608FA" w:rsidRDefault="002D0964">
      <w:pPr>
        <w:rPr>
          <w:rFonts w:ascii="Optima" w:hAnsi="Optima" w:cs="Calibri"/>
          <w:sz w:val="22"/>
          <w:szCs w:val="22"/>
        </w:rPr>
      </w:pPr>
      <w:r w:rsidRPr="005608FA">
        <w:rPr>
          <w:rFonts w:ascii="Optima" w:eastAsia="Corbel" w:hAnsi="Optima" w:cs="Calibri"/>
          <w:sz w:val="22"/>
          <w:szCs w:val="22"/>
        </w:rPr>
        <w:t>Country:</w:t>
      </w:r>
      <w:r w:rsidRPr="005608FA">
        <w:rPr>
          <w:rFonts w:ascii="Optima" w:hAnsi="Optima" w:cs="Calibri"/>
          <w:sz w:val="22"/>
          <w:szCs w:val="22"/>
        </w:rPr>
        <w:tab/>
      </w:r>
      <w:r w:rsidRPr="005608FA">
        <w:rPr>
          <w:rFonts w:ascii="Optima" w:hAnsi="Optima" w:cs="Calibri"/>
          <w:sz w:val="22"/>
          <w:szCs w:val="22"/>
        </w:rPr>
        <w:tab/>
      </w:r>
    </w:p>
    <w:p w14:paraId="6853FF46" w14:textId="1C8AF47A" w:rsidR="002D0964" w:rsidRPr="005608FA" w:rsidRDefault="002D0964">
      <w:pPr>
        <w:rPr>
          <w:rFonts w:ascii="Optima" w:hAnsi="Optima" w:cs="Calibri"/>
          <w:sz w:val="22"/>
          <w:szCs w:val="22"/>
        </w:rPr>
      </w:pPr>
      <w:r w:rsidRPr="005608FA">
        <w:rPr>
          <w:rFonts w:ascii="Optima" w:eastAsia="Corbel" w:hAnsi="Optima" w:cs="Calibri"/>
          <w:sz w:val="22"/>
          <w:szCs w:val="22"/>
        </w:rPr>
        <w:t>Phone number:</w:t>
      </w:r>
      <w:r w:rsidRPr="005608FA">
        <w:rPr>
          <w:rFonts w:ascii="Optima" w:hAnsi="Optima" w:cs="Calibri"/>
          <w:sz w:val="22"/>
          <w:szCs w:val="22"/>
        </w:rPr>
        <w:tab/>
      </w:r>
    </w:p>
    <w:p w14:paraId="6853FF47" w14:textId="19D19A8E" w:rsidR="002D0964" w:rsidRPr="005608FA" w:rsidRDefault="002D0964">
      <w:pPr>
        <w:rPr>
          <w:rFonts w:ascii="Optima" w:hAnsi="Optima" w:cs="Calibri"/>
          <w:sz w:val="22"/>
          <w:szCs w:val="22"/>
        </w:rPr>
      </w:pPr>
      <w:r w:rsidRPr="005608FA">
        <w:rPr>
          <w:rFonts w:ascii="Optima" w:eastAsia="Corbel" w:hAnsi="Optima" w:cs="Calibri"/>
          <w:sz w:val="22"/>
          <w:szCs w:val="22"/>
        </w:rPr>
        <w:t>Website:</w:t>
      </w:r>
      <w:r w:rsidRPr="005608FA">
        <w:rPr>
          <w:rFonts w:ascii="Optima" w:hAnsi="Optima" w:cs="Calibri"/>
          <w:sz w:val="22"/>
          <w:szCs w:val="22"/>
        </w:rPr>
        <w:tab/>
      </w:r>
      <w:r w:rsidRPr="005608FA">
        <w:rPr>
          <w:rFonts w:ascii="Optima" w:hAnsi="Optima" w:cs="Calibri"/>
          <w:sz w:val="22"/>
          <w:szCs w:val="22"/>
        </w:rPr>
        <w:tab/>
      </w:r>
    </w:p>
    <w:p w14:paraId="6853FF48" w14:textId="1922EFD6" w:rsidR="002D0964" w:rsidRPr="005608FA" w:rsidRDefault="002D0964">
      <w:pPr>
        <w:rPr>
          <w:rFonts w:ascii="Optima" w:hAnsi="Optima" w:cs="Calibri"/>
          <w:sz w:val="22"/>
          <w:szCs w:val="22"/>
        </w:rPr>
      </w:pPr>
      <w:r w:rsidRPr="005608FA">
        <w:rPr>
          <w:rFonts w:ascii="Optima" w:eastAsia="Corbel" w:hAnsi="Optima" w:cs="Calibri"/>
          <w:sz w:val="22"/>
          <w:szCs w:val="22"/>
        </w:rPr>
        <w:t>Principal:</w:t>
      </w:r>
      <w:r w:rsidRPr="005608FA">
        <w:rPr>
          <w:rFonts w:ascii="Optima" w:hAnsi="Optima" w:cs="Calibri"/>
          <w:sz w:val="22"/>
          <w:szCs w:val="22"/>
        </w:rPr>
        <w:tab/>
      </w:r>
      <w:r w:rsidRPr="005608FA">
        <w:rPr>
          <w:rFonts w:ascii="Optima" w:hAnsi="Optima" w:cs="Calibri"/>
          <w:sz w:val="22"/>
          <w:szCs w:val="22"/>
        </w:rPr>
        <w:tab/>
      </w:r>
    </w:p>
    <w:p w14:paraId="6853FF49" w14:textId="6C57ABB2" w:rsidR="002D0964" w:rsidRPr="005608FA" w:rsidRDefault="00A13407">
      <w:pPr>
        <w:rPr>
          <w:rFonts w:ascii="Optima" w:hAnsi="Optima" w:cs="Calibri"/>
          <w:sz w:val="22"/>
          <w:szCs w:val="22"/>
        </w:rPr>
      </w:pPr>
      <w:r w:rsidRPr="005608FA">
        <w:rPr>
          <w:rFonts w:ascii="Optima" w:eastAsia="Corbel" w:hAnsi="Optima" w:cs="Calibri"/>
          <w:sz w:val="22"/>
          <w:szCs w:val="22"/>
        </w:rPr>
        <w:t>Counselors</w:t>
      </w:r>
      <w:r w:rsidR="002D0964" w:rsidRPr="005608FA">
        <w:rPr>
          <w:rFonts w:ascii="Optima" w:eastAsia="Corbel" w:hAnsi="Optima" w:cs="Calibri"/>
          <w:sz w:val="22"/>
          <w:szCs w:val="22"/>
        </w:rPr>
        <w:t>:</w:t>
      </w:r>
      <w:r w:rsidR="002D0964" w:rsidRPr="005608FA">
        <w:rPr>
          <w:rFonts w:ascii="Optima" w:hAnsi="Optima" w:cs="Calibri"/>
          <w:sz w:val="22"/>
          <w:szCs w:val="22"/>
        </w:rPr>
        <w:tab/>
      </w:r>
      <w:r w:rsidR="002D0964" w:rsidRPr="005608FA">
        <w:rPr>
          <w:rFonts w:ascii="Optima" w:hAnsi="Optima" w:cs="Calibri"/>
          <w:sz w:val="22"/>
          <w:szCs w:val="22"/>
        </w:rPr>
        <w:tab/>
      </w:r>
    </w:p>
    <w:p w14:paraId="6853FF4A" w14:textId="77777777" w:rsidR="002D0964" w:rsidRPr="005608FA" w:rsidRDefault="7AA5F199">
      <w:pPr>
        <w:rPr>
          <w:rFonts w:ascii="Optima" w:hAnsi="Optima" w:cs="Calibri"/>
          <w:sz w:val="22"/>
          <w:szCs w:val="22"/>
        </w:rPr>
      </w:pPr>
      <w:r w:rsidRPr="005608FA">
        <w:rPr>
          <w:rFonts w:ascii="Optima" w:eastAsia="Corbel" w:hAnsi="Optima" w:cs="Calibri"/>
          <w:sz w:val="22"/>
          <w:szCs w:val="22"/>
        </w:rPr>
        <w:t>E-mail addresses of</w:t>
      </w:r>
    </w:p>
    <w:p w14:paraId="6853FF4C" w14:textId="7A62CC63" w:rsidR="00A13407" w:rsidRPr="005608FA" w:rsidRDefault="002D0964" w:rsidP="005608FA">
      <w:pPr>
        <w:rPr>
          <w:rFonts w:ascii="Optima" w:hAnsi="Optima" w:cs="Calibri"/>
          <w:sz w:val="22"/>
          <w:szCs w:val="22"/>
        </w:rPr>
      </w:pPr>
      <w:r w:rsidRPr="005608FA">
        <w:rPr>
          <w:rFonts w:ascii="Optima" w:eastAsia="Corbel" w:hAnsi="Optima" w:cs="Calibri"/>
          <w:sz w:val="22"/>
          <w:szCs w:val="22"/>
        </w:rPr>
        <w:t>counselor</w:t>
      </w:r>
      <w:r w:rsidR="00A13407" w:rsidRPr="005608FA">
        <w:rPr>
          <w:rFonts w:ascii="Optima" w:eastAsia="Corbel" w:hAnsi="Optima" w:cs="Calibri"/>
          <w:sz w:val="22"/>
          <w:szCs w:val="22"/>
        </w:rPr>
        <w:t>s</w:t>
      </w:r>
      <w:r w:rsidRPr="005608FA">
        <w:rPr>
          <w:rFonts w:ascii="Optima" w:eastAsia="Corbel" w:hAnsi="Optima" w:cs="Calibri"/>
          <w:sz w:val="22"/>
          <w:szCs w:val="22"/>
        </w:rPr>
        <w:t>:</w:t>
      </w:r>
      <w:r w:rsidRPr="005608FA">
        <w:rPr>
          <w:rFonts w:ascii="Optima" w:hAnsi="Optima" w:cs="Calibri"/>
          <w:sz w:val="22"/>
          <w:szCs w:val="22"/>
        </w:rPr>
        <w:tab/>
      </w:r>
      <w:r w:rsidRPr="005608FA">
        <w:rPr>
          <w:rFonts w:ascii="Optima" w:hAnsi="Optima" w:cs="Calibri"/>
          <w:sz w:val="22"/>
          <w:szCs w:val="22"/>
        </w:rPr>
        <w:tab/>
      </w:r>
    </w:p>
    <w:p w14:paraId="6853FF4D" w14:textId="77777777" w:rsidR="00A13407" w:rsidRPr="005608FA" w:rsidRDefault="00A13407">
      <w:pPr>
        <w:rPr>
          <w:rFonts w:ascii="Optima" w:hAnsi="Optima" w:cs="Calibri"/>
          <w:sz w:val="22"/>
          <w:szCs w:val="22"/>
        </w:rPr>
      </w:pPr>
      <w:r w:rsidRPr="005608FA">
        <w:rPr>
          <w:rFonts w:ascii="Optima" w:hAnsi="Optima" w:cs="Calibri"/>
          <w:sz w:val="22"/>
          <w:szCs w:val="22"/>
        </w:rPr>
        <w:tab/>
      </w:r>
      <w:r w:rsidRPr="005608FA">
        <w:rPr>
          <w:rFonts w:ascii="Optima" w:hAnsi="Optima" w:cs="Calibri"/>
          <w:sz w:val="22"/>
          <w:szCs w:val="22"/>
        </w:rPr>
        <w:tab/>
      </w:r>
      <w:r w:rsidRPr="005608FA">
        <w:rPr>
          <w:rFonts w:ascii="Optima" w:hAnsi="Optima" w:cs="Calibri"/>
          <w:sz w:val="22"/>
          <w:szCs w:val="22"/>
        </w:rPr>
        <w:tab/>
      </w:r>
    </w:p>
    <w:p w14:paraId="6853FF4E" w14:textId="77777777" w:rsidR="002D0964" w:rsidRPr="005608FA" w:rsidRDefault="002D0964">
      <w:pPr>
        <w:rPr>
          <w:rFonts w:ascii="Optima" w:hAnsi="Optima" w:cs="Calibri"/>
          <w:sz w:val="28"/>
          <w:szCs w:val="22"/>
        </w:rPr>
      </w:pPr>
    </w:p>
    <w:p w14:paraId="6853FF4F" w14:textId="77777777" w:rsidR="002D0964" w:rsidRPr="005608FA" w:rsidRDefault="7AA5F199" w:rsidP="002D0964">
      <w:pPr>
        <w:rPr>
          <w:rFonts w:ascii="Optima" w:hAnsi="Optima" w:cs="Calibri"/>
          <w:b/>
          <w:sz w:val="28"/>
          <w:szCs w:val="22"/>
        </w:rPr>
      </w:pPr>
      <w:r w:rsidRPr="005608FA">
        <w:rPr>
          <w:rFonts w:ascii="Optima" w:eastAsia="Corbel" w:hAnsi="Optima" w:cs="Calibri"/>
          <w:b/>
          <w:bCs/>
          <w:sz w:val="28"/>
          <w:szCs w:val="22"/>
        </w:rPr>
        <w:t>Dutch high school system</w:t>
      </w:r>
    </w:p>
    <w:p w14:paraId="6853FF50" w14:textId="77777777" w:rsidR="002D0964" w:rsidRPr="005608FA" w:rsidRDefault="002D0964" w:rsidP="002D0964">
      <w:pPr>
        <w:rPr>
          <w:rFonts w:ascii="Optima" w:hAnsi="Optima" w:cs="Calibri"/>
          <w:sz w:val="22"/>
          <w:szCs w:val="22"/>
        </w:rPr>
      </w:pPr>
    </w:p>
    <w:p w14:paraId="6853FF51" w14:textId="77777777" w:rsidR="002D0964" w:rsidRPr="005608FA" w:rsidRDefault="7AA5F199" w:rsidP="002D0964">
      <w:pPr>
        <w:rPr>
          <w:rFonts w:ascii="Optima" w:hAnsi="Optima" w:cs="Calibri"/>
          <w:sz w:val="22"/>
          <w:szCs w:val="22"/>
        </w:rPr>
      </w:pPr>
      <w:r w:rsidRPr="005608FA">
        <w:rPr>
          <w:rFonts w:ascii="Optima" w:eastAsia="Corbel" w:hAnsi="Optima" w:cs="Calibri"/>
          <w:sz w:val="22"/>
          <w:szCs w:val="22"/>
        </w:rPr>
        <w:t>Children ranging from the ages 4-12 attend elementary school. Neither examinations nor any selection procedures are required to attend any elementary schools. In their final year of elementary school students take a final standardized test, named CITO. This test measures the student’s ability to understand Mathematics, Dutch and to process statistics and general knowledge. The scores range from 500 to 550. The teacher advises the pupil to continue his or her education at a particular level. In addition, the pupil’s grades from all years weigh into this advice. In the Netherlands secondary education is offered at 4 levels:</w:t>
      </w:r>
    </w:p>
    <w:p w14:paraId="6853FF52" w14:textId="77777777" w:rsidR="00B4077F" w:rsidRPr="005608FA" w:rsidRDefault="7AA5F199" w:rsidP="7AA5F199">
      <w:pPr>
        <w:pStyle w:val="ListParagraph"/>
        <w:numPr>
          <w:ilvl w:val="0"/>
          <w:numId w:val="1"/>
        </w:numPr>
        <w:rPr>
          <w:rFonts w:ascii="Optima" w:eastAsia="Corbel" w:hAnsi="Optima" w:cs="Calibri"/>
          <w:sz w:val="22"/>
          <w:szCs w:val="22"/>
        </w:rPr>
      </w:pPr>
      <w:r w:rsidRPr="005608FA">
        <w:rPr>
          <w:rFonts w:ascii="Optima" w:eastAsia="Corbel" w:hAnsi="Optima" w:cs="Calibri"/>
          <w:sz w:val="22"/>
          <w:szCs w:val="22"/>
        </w:rPr>
        <w:t>VMBO (4 years): least demanding level of secondary education. 60% of the high school students in the Netherlands attend secondary education at this level.</w:t>
      </w:r>
    </w:p>
    <w:p w14:paraId="6853FF53" w14:textId="77777777" w:rsidR="00B4077F" w:rsidRPr="005608FA" w:rsidRDefault="7AA5F199" w:rsidP="7AA5F199">
      <w:pPr>
        <w:pStyle w:val="ListParagraph"/>
        <w:numPr>
          <w:ilvl w:val="0"/>
          <w:numId w:val="1"/>
        </w:numPr>
        <w:rPr>
          <w:rFonts w:ascii="Optima" w:eastAsia="Corbel" w:hAnsi="Optima" w:cs="Calibri"/>
          <w:sz w:val="22"/>
          <w:szCs w:val="22"/>
        </w:rPr>
      </w:pPr>
      <w:r w:rsidRPr="005608FA">
        <w:rPr>
          <w:rFonts w:ascii="Optima" w:eastAsia="Corbel" w:hAnsi="Optima" w:cs="Calibri"/>
          <w:sz w:val="22"/>
          <w:szCs w:val="22"/>
        </w:rPr>
        <w:t>HAVO (5 years): intermediate level of secondary education (level is comparable with normal high school courses in the United States). 30% of the high school students attend secondary education at this level.</w:t>
      </w:r>
    </w:p>
    <w:p w14:paraId="6853FF55" w14:textId="4823E27C" w:rsidR="00B4077F" w:rsidRPr="00F507F1" w:rsidRDefault="7AA5F199" w:rsidP="00F507F1">
      <w:pPr>
        <w:pStyle w:val="ListParagraph"/>
        <w:numPr>
          <w:ilvl w:val="0"/>
          <w:numId w:val="1"/>
        </w:numPr>
        <w:rPr>
          <w:rFonts w:ascii="Optima" w:eastAsia="Corbel" w:hAnsi="Optima" w:cs="Calibri"/>
          <w:sz w:val="22"/>
          <w:szCs w:val="22"/>
        </w:rPr>
      </w:pPr>
      <w:r w:rsidRPr="005608FA">
        <w:rPr>
          <w:rFonts w:ascii="Optima" w:eastAsia="Corbel" w:hAnsi="Optima" w:cs="Calibri"/>
          <w:sz w:val="22"/>
          <w:szCs w:val="22"/>
        </w:rPr>
        <w:t>VWO/Athenaeum (6 years): one of the two highest levels of secondary education. It is also called pre-university education. Students attend classes that are at the highest-level possible, which are comparable to AP courses in the United States.</w:t>
      </w:r>
      <w:r w:rsidR="00F507F1">
        <w:rPr>
          <w:rFonts w:ascii="Optima" w:eastAsia="Corbel" w:hAnsi="Optima" w:cs="Calibri"/>
          <w:sz w:val="22"/>
          <w:szCs w:val="22"/>
        </w:rPr>
        <w:t xml:space="preserve"> </w:t>
      </w:r>
      <w:r w:rsidRPr="00F507F1">
        <w:rPr>
          <w:rFonts w:ascii="Optima" w:eastAsia="Corbel" w:hAnsi="Optima" w:cs="Calibri"/>
          <w:sz w:val="22"/>
          <w:szCs w:val="22"/>
        </w:rPr>
        <w:t>Only 10% of the students qualify to attend it, and in fact, only 6% actually does so.</w:t>
      </w:r>
    </w:p>
    <w:p w14:paraId="6853FF57" w14:textId="7340BFCA" w:rsidR="0087436C" w:rsidRPr="00F507F1" w:rsidRDefault="7AA5F199" w:rsidP="00F507F1">
      <w:pPr>
        <w:pStyle w:val="ListParagraph"/>
        <w:numPr>
          <w:ilvl w:val="0"/>
          <w:numId w:val="1"/>
        </w:numPr>
        <w:rPr>
          <w:rFonts w:ascii="Optima" w:eastAsia="Corbel" w:hAnsi="Optima" w:cs="Calibri"/>
          <w:sz w:val="22"/>
          <w:szCs w:val="22"/>
        </w:rPr>
      </w:pPr>
      <w:r w:rsidRPr="005608FA">
        <w:rPr>
          <w:rFonts w:ascii="Optima" w:eastAsia="Corbel" w:hAnsi="Optima" w:cs="Calibri"/>
          <w:sz w:val="22"/>
          <w:szCs w:val="22"/>
        </w:rPr>
        <w:t>VWO/Gymnasium (6 years): the courses are at the same level as Athenaeum, granting them a similar diploma. Students attending Gymnasium, however, also ought to study classical languages and cultures, and should complete a final examination in at least one classical language. Gymnasium is slightly harder than Athenaeum, because the numbers of hours available is the same as Athenaeum.</w:t>
      </w:r>
      <w:r w:rsidR="00F507F1">
        <w:rPr>
          <w:rFonts w:ascii="Optima" w:eastAsia="Corbel" w:hAnsi="Optima" w:cs="Calibri"/>
          <w:sz w:val="22"/>
          <w:szCs w:val="22"/>
        </w:rPr>
        <w:t xml:space="preserve"> </w:t>
      </w:r>
      <w:r w:rsidRPr="00F507F1">
        <w:rPr>
          <w:rFonts w:ascii="Optima" w:eastAsia="Corbel" w:hAnsi="Optima" w:cs="Calibri"/>
          <w:sz w:val="22"/>
          <w:szCs w:val="22"/>
        </w:rPr>
        <w:t>Only 10% of the students qualify to enter and only 4% does so.</w:t>
      </w:r>
    </w:p>
    <w:p w14:paraId="6853FF58" w14:textId="77777777" w:rsidR="0087436C" w:rsidRPr="005608FA" w:rsidRDefault="0087436C" w:rsidP="0087436C">
      <w:pPr>
        <w:pStyle w:val="ListParagraph"/>
        <w:rPr>
          <w:rFonts w:ascii="Optima" w:hAnsi="Optima" w:cs="Calibri"/>
          <w:sz w:val="22"/>
          <w:szCs w:val="22"/>
        </w:rPr>
      </w:pPr>
    </w:p>
    <w:p w14:paraId="6853FF59" w14:textId="160AAF1B" w:rsidR="0087436C" w:rsidRPr="005608FA" w:rsidRDefault="7AA5F199" w:rsidP="0087436C">
      <w:pPr>
        <w:rPr>
          <w:rFonts w:ascii="Optima" w:hAnsi="Optima" w:cs="Calibri"/>
          <w:sz w:val="22"/>
          <w:szCs w:val="22"/>
        </w:rPr>
      </w:pPr>
      <w:r w:rsidRPr="005608FA">
        <w:rPr>
          <w:rFonts w:ascii="Optima" w:eastAsia="Corbel" w:hAnsi="Optima" w:cs="Calibri"/>
          <w:sz w:val="22"/>
          <w:szCs w:val="22"/>
        </w:rPr>
        <w:t>Only students with a VWO diploma (Either a</w:t>
      </w:r>
      <w:r w:rsidR="00F507F1">
        <w:rPr>
          <w:rFonts w:ascii="Optima" w:eastAsia="Corbel" w:hAnsi="Optima" w:cs="Calibri"/>
          <w:sz w:val="22"/>
          <w:szCs w:val="22"/>
        </w:rPr>
        <w:t>n</w:t>
      </w:r>
      <w:r w:rsidRPr="005608FA">
        <w:rPr>
          <w:rFonts w:ascii="Optima" w:eastAsia="Corbel" w:hAnsi="Optima" w:cs="Calibri"/>
          <w:sz w:val="22"/>
          <w:szCs w:val="22"/>
        </w:rPr>
        <w:t xml:space="preserve"> athenaeum or gymnasium diploma) are eligible to apply to research universities in the Netherlands after their graduation.</w:t>
      </w:r>
    </w:p>
    <w:p w14:paraId="6853FF5B" w14:textId="77777777" w:rsidR="00377F78" w:rsidRPr="005608FA" w:rsidRDefault="00377F78" w:rsidP="002D0964">
      <w:pPr>
        <w:rPr>
          <w:rFonts w:ascii="Optima" w:hAnsi="Optima" w:cs="Calibri"/>
          <w:b/>
          <w:sz w:val="22"/>
          <w:szCs w:val="22"/>
        </w:rPr>
      </w:pPr>
    </w:p>
    <w:p w14:paraId="6853FF5C" w14:textId="77777777" w:rsidR="002D0964" w:rsidRPr="00F507F1" w:rsidRDefault="7AA5F199" w:rsidP="002D0964">
      <w:pPr>
        <w:rPr>
          <w:rFonts w:ascii="Optima" w:hAnsi="Optima" w:cs="Calibri"/>
          <w:b/>
          <w:sz w:val="28"/>
          <w:szCs w:val="22"/>
        </w:rPr>
      </w:pPr>
      <w:r w:rsidRPr="00F507F1">
        <w:rPr>
          <w:rFonts w:ascii="Optima" w:eastAsia="Corbel" w:hAnsi="Optima" w:cs="Calibri"/>
          <w:b/>
          <w:bCs/>
          <w:sz w:val="28"/>
          <w:szCs w:val="22"/>
        </w:rPr>
        <w:t>Dutch high school students</w:t>
      </w:r>
    </w:p>
    <w:p w14:paraId="6853FF5D" w14:textId="77777777" w:rsidR="00247360" w:rsidRPr="005608FA" w:rsidRDefault="00247360" w:rsidP="002D0964">
      <w:pPr>
        <w:rPr>
          <w:rFonts w:ascii="Optima" w:hAnsi="Optima" w:cs="Calibri"/>
          <w:sz w:val="22"/>
          <w:szCs w:val="22"/>
        </w:rPr>
      </w:pPr>
    </w:p>
    <w:p w14:paraId="7F453AAA" w14:textId="0A62CF05" w:rsidR="00F507F1" w:rsidRDefault="7AA5F199" w:rsidP="00F507F1">
      <w:pPr>
        <w:ind w:right="76"/>
        <w:jc w:val="both"/>
        <w:rPr>
          <w:rFonts w:ascii="Optima" w:hAnsi="Optima"/>
          <w:sz w:val="22"/>
          <w:szCs w:val="22"/>
        </w:rPr>
      </w:pPr>
      <w:r w:rsidRPr="00F507F1">
        <w:rPr>
          <w:rFonts w:ascii="Optima" w:eastAsia="Corbel" w:hAnsi="Optima" w:cs="Calibri"/>
          <w:sz w:val="22"/>
          <w:szCs w:val="22"/>
        </w:rPr>
        <w:t xml:space="preserve">Dutch students </w:t>
      </w:r>
      <w:r w:rsidR="00F507F1" w:rsidRPr="00F507F1">
        <w:rPr>
          <w:rFonts w:ascii="Optima" w:eastAsia="Corbel" w:hAnsi="Optima" w:cs="Calibri"/>
          <w:sz w:val="22"/>
          <w:szCs w:val="22"/>
        </w:rPr>
        <w:t>attend class for</w:t>
      </w:r>
      <w:r w:rsidRPr="00F507F1">
        <w:rPr>
          <w:rFonts w:ascii="Optima" w:eastAsia="Corbel" w:hAnsi="Optima" w:cs="Calibri"/>
          <w:sz w:val="22"/>
          <w:szCs w:val="22"/>
        </w:rPr>
        <w:t xml:space="preserve"> approximately </w:t>
      </w:r>
      <w:r w:rsidR="00F507F1" w:rsidRPr="00170A47">
        <w:rPr>
          <w:rFonts w:ascii="Optima" w:eastAsia="Corbel" w:hAnsi="Optima" w:cs="Calibri"/>
          <w:b/>
          <w:color w:val="FF0000"/>
          <w:sz w:val="22"/>
          <w:szCs w:val="22"/>
        </w:rPr>
        <w:t>[number]</w:t>
      </w:r>
      <w:r w:rsidRPr="00170A47">
        <w:rPr>
          <w:rFonts w:ascii="Optima" w:eastAsia="Corbel" w:hAnsi="Optima" w:cs="Calibri"/>
          <w:b/>
          <w:color w:val="FF0000"/>
          <w:sz w:val="22"/>
          <w:szCs w:val="22"/>
        </w:rPr>
        <w:t xml:space="preserve"> </w:t>
      </w:r>
      <w:r w:rsidRPr="00F507F1">
        <w:rPr>
          <w:rFonts w:ascii="Optima" w:eastAsia="Corbel" w:hAnsi="Optima" w:cs="Calibri"/>
          <w:sz w:val="22"/>
          <w:szCs w:val="22"/>
        </w:rPr>
        <w:t xml:space="preserve">hours a week, </w:t>
      </w:r>
      <w:r w:rsidR="00F507F1" w:rsidRPr="00170A47">
        <w:rPr>
          <w:rFonts w:ascii="Optima" w:eastAsia="Corbel" w:hAnsi="Optima" w:cs="Calibri"/>
          <w:b/>
          <w:color w:val="FF0000"/>
          <w:sz w:val="22"/>
          <w:szCs w:val="22"/>
        </w:rPr>
        <w:t>[number]</w:t>
      </w:r>
      <w:r w:rsidRPr="00170A47">
        <w:rPr>
          <w:rFonts w:ascii="Optima" w:eastAsia="Corbel" w:hAnsi="Optima" w:cs="Calibri"/>
          <w:b/>
          <w:color w:val="FF0000"/>
          <w:sz w:val="22"/>
          <w:szCs w:val="22"/>
        </w:rPr>
        <w:t xml:space="preserve"> </w:t>
      </w:r>
      <w:r w:rsidRPr="00F507F1">
        <w:rPr>
          <w:rFonts w:ascii="Optima" w:eastAsia="Corbel" w:hAnsi="Optima" w:cs="Calibri"/>
          <w:sz w:val="22"/>
          <w:szCs w:val="22"/>
        </w:rPr>
        <w:t xml:space="preserve">weeks a year. </w:t>
      </w:r>
      <w:r w:rsidR="00F507F1" w:rsidRPr="00F507F1">
        <w:rPr>
          <w:rFonts w:ascii="Optima" w:eastAsia="Corbel" w:hAnsi="Optima" w:cs="Calibri"/>
          <w:sz w:val="22"/>
          <w:szCs w:val="22"/>
        </w:rPr>
        <w:t xml:space="preserve">They are expected to spend </w:t>
      </w:r>
      <w:r w:rsidR="00F507F1" w:rsidRPr="00170A47">
        <w:rPr>
          <w:rFonts w:ascii="Optima" w:eastAsia="Corbel" w:hAnsi="Optima" w:cs="Calibri"/>
          <w:b/>
          <w:color w:val="FF0000"/>
          <w:sz w:val="22"/>
          <w:szCs w:val="22"/>
        </w:rPr>
        <w:t>[amount]</w:t>
      </w:r>
      <w:r w:rsidR="00F507F1" w:rsidRPr="00170A47">
        <w:rPr>
          <w:rFonts w:ascii="Optima" w:eastAsia="Corbel" w:hAnsi="Optima" w:cs="Calibri"/>
          <w:color w:val="FF0000"/>
          <w:sz w:val="22"/>
          <w:szCs w:val="22"/>
        </w:rPr>
        <w:t xml:space="preserve"> </w:t>
      </w:r>
      <w:r w:rsidR="00F507F1" w:rsidRPr="00F507F1">
        <w:rPr>
          <w:rFonts w:ascii="Optima" w:eastAsia="Corbel" w:hAnsi="Optima" w:cs="Calibri"/>
          <w:sz w:val="22"/>
          <w:szCs w:val="22"/>
        </w:rPr>
        <w:t>of time on their homework.</w:t>
      </w:r>
      <w:r w:rsidRPr="00F507F1">
        <w:rPr>
          <w:rFonts w:ascii="Optima" w:eastAsia="Corbel" w:hAnsi="Optima" w:cs="Calibri"/>
          <w:sz w:val="22"/>
          <w:szCs w:val="22"/>
        </w:rPr>
        <w:t xml:space="preserve"> </w:t>
      </w:r>
      <w:r w:rsidR="00F507F1" w:rsidRPr="00F507F1">
        <w:rPr>
          <w:rFonts w:ascii="Optima" w:hAnsi="Optima"/>
        </w:rPr>
        <w:t xml:space="preserve">The great majority of courses is academic. </w:t>
      </w:r>
      <w:r w:rsidR="00F507F1" w:rsidRPr="00F507F1">
        <w:rPr>
          <w:rFonts w:ascii="Optima" w:hAnsi="Optima"/>
          <w:sz w:val="22"/>
          <w:szCs w:val="22"/>
        </w:rPr>
        <w:t xml:space="preserve">Students are expected to be seriously involved in only one or two major activities, in or outside of school. Therefore, the opportunity for extracurricular activities is </w:t>
      </w:r>
      <w:r w:rsidR="00F507F1" w:rsidRPr="00F507F1">
        <w:rPr>
          <w:rFonts w:ascii="Optima" w:hAnsi="Optima"/>
          <w:sz w:val="22"/>
          <w:szCs w:val="22"/>
        </w:rPr>
        <w:lastRenderedPageBreak/>
        <w:t>limited. Most schools do not expect students to become involved in community service. The opportunity for this is almost non-existent for high school students.</w:t>
      </w:r>
    </w:p>
    <w:p w14:paraId="71F37EBB" w14:textId="2551C279" w:rsidR="00F507F1" w:rsidRDefault="00F507F1" w:rsidP="00F507F1">
      <w:pPr>
        <w:ind w:right="76"/>
        <w:jc w:val="both"/>
        <w:rPr>
          <w:rFonts w:ascii="Optima" w:hAnsi="Optima"/>
          <w:sz w:val="22"/>
          <w:szCs w:val="22"/>
        </w:rPr>
      </w:pPr>
    </w:p>
    <w:p w14:paraId="6853FF5F" w14:textId="76F3DDC2" w:rsidR="008E5647" w:rsidRPr="00F507F1" w:rsidRDefault="00F507F1" w:rsidP="00F507F1">
      <w:pPr>
        <w:spacing w:after="209"/>
        <w:ind w:right="76"/>
        <w:rPr>
          <w:rFonts w:ascii="Optima" w:hAnsi="Optima"/>
          <w:sz w:val="22"/>
          <w:szCs w:val="22"/>
        </w:rPr>
      </w:pPr>
      <w:r w:rsidRPr="00F507F1">
        <w:rPr>
          <w:rFonts w:ascii="Optima" w:hAnsi="Optima"/>
          <w:sz w:val="22"/>
          <w:szCs w:val="22"/>
        </w:rPr>
        <w:t>All this is general information and may differ per school.</w:t>
      </w:r>
    </w:p>
    <w:p w14:paraId="6853FF60" w14:textId="2F4D95F6" w:rsidR="00247360" w:rsidRPr="005608FA" w:rsidRDefault="7AA5F199" w:rsidP="002D0964">
      <w:pPr>
        <w:rPr>
          <w:rFonts w:ascii="Optima" w:hAnsi="Optima" w:cs="Calibri"/>
          <w:sz w:val="22"/>
          <w:szCs w:val="22"/>
        </w:rPr>
      </w:pPr>
      <w:r w:rsidRPr="005608FA">
        <w:rPr>
          <w:rFonts w:ascii="Optima" w:eastAsia="Corbel" w:hAnsi="Optima" w:cs="Calibri"/>
          <w:sz w:val="22"/>
          <w:szCs w:val="22"/>
        </w:rPr>
        <w:t xml:space="preserve">Finally, students are allowed to apply to any high school they want to as long as they comply with the school’s admission requirements. </w:t>
      </w:r>
      <w:r w:rsidR="00F507F1">
        <w:rPr>
          <w:rFonts w:ascii="Optima" w:eastAsia="Corbel" w:hAnsi="Optima" w:cs="Calibri"/>
          <w:sz w:val="22"/>
          <w:szCs w:val="22"/>
        </w:rPr>
        <w:t xml:space="preserve">Their choice of school is not limited by hometown. </w:t>
      </w:r>
    </w:p>
    <w:p w14:paraId="6853FF61" w14:textId="77777777" w:rsidR="002D0964" w:rsidRPr="005608FA" w:rsidRDefault="002D0964" w:rsidP="002D0964">
      <w:pPr>
        <w:rPr>
          <w:rFonts w:ascii="Optima" w:hAnsi="Optima" w:cs="Calibri"/>
          <w:b/>
          <w:color w:val="FF0000"/>
          <w:sz w:val="22"/>
          <w:szCs w:val="22"/>
        </w:rPr>
      </w:pPr>
    </w:p>
    <w:p w14:paraId="6853FF63" w14:textId="6FC256A1" w:rsidR="0048350D" w:rsidRPr="00F507F1" w:rsidRDefault="7AA5F199" w:rsidP="002D0964">
      <w:pPr>
        <w:rPr>
          <w:rFonts w:ascii="Optima" w:hAnsi="Optima" w:cs="Calibri"/>
          <w:b/>
          <w:sz w:val="22"/>
          <w:szCs w:val="22"/>
        </w:rPr>
      </w:pPr>
      <w:r w:rsidRPr="005608FA">
        <w:rPr>
          <w:rFonts w:ascii="Optima" w:eastAsia="Corbel" w:hAnsi="Optima" w:cs="Calibri"/>
          <w:b/>
          <w:bCs/>
          <w:sz w:val="22"/>
          <w:szCs w:val="22"/>
        </w:rPr>
        <w:t>Examinations</w:t>
      </w:r>
    </w:p>
    <w:p w14:paraId="2D7F8ABD" w14:textId="1BAD34F3" w:rsidR="00F507F1" w:rsidRPr="00170A47" w:rsidRDefault="00F507F1" w:rsidP="002D0964">
      <w:pPr>
        <w:rPr>
          <w:rFonts w:ascii="Optima" w:eastAsia="Corbel" w:hAnsi="Optima" w:cs="Calibri"/>
          <w:sz w:val="22"/>
          <w:szCs w:val="22"/>
        </w:rPr>
      </w:pPr>
      <w:r w:rsidRPr="00F507F1">
        <w:rPr>
          <w:rFonts w:ascii="Optima" w:hAnsi="Optima"/>
          <w:sz w:val="22"/>
          <w:szCs w:val="22"/>
        </w:rPr>
        <w:t xml:space="preserve">All students who graduate from high school obtain a graduation list naming the subjects in which they completed the final exam and their grades. In the final year, students take school administered exams, which account for 50% of their final grade and National exams ('Central Exam'), which accounts for the other half of the grade. </w:t>
      </w:r>
      <w:r w:rsidR="7AA5F199" w:rsidRPr="00F507F1">
        <w:rPr>
          <w:rFonts w:ascii="Optima" w:eastAsia="Corbel" w:hAnsi="Optima" w:cs="Calibri"/>
          <w:sz w:val="22"/>
          <w:szCs w:val="22"/>
        </w:rPr>
        <w:t>The final central exams (</w:t>
      </w:r>
      <w:proofErr w:type="spellStart"/>
      <w:r w:rsidR="7AA5F199" w:rsidRPr="00F507F1">
        <w:rPr>
          <w:rFonts w:ascii="Optima" w:eastAsia="Corbel" w:hAnsi="Optima" w:cs="Calibri"/>
          <w:sz w:val="22"/>
          <w:szCs w:val="22"/>
        </w:rPr>
        <w:t>Centraal</w:t>
      </w:r>
      <w:proofErr w:type="spellEnd"/>
      <w:r w:rsidR="7AA5F199" w:rsidRPr="00F507F1">
        <w:rPr>
          <w:rFonts w:ascii="Optima" w:eastAsia="Corbel" w:hAnsi="Optima" w:cs="Calibri"/>
          <w:sz w:val="22"/>
          <w:szCs w:val="22"/>
        </w:rPr>
        <w:t xml:space="preserve"> </w:t>
      </w:r>
      <w:proofErr w:type="spellStart"/>
      <w:r w:rsidR="7AA5F199" w:rsidRPr="00F507F1">
        <w:rPr>
          <w:rFonts w:ascii="Optima" w:eastAsia="Corbel" w:hAnsi="Optima" w:cs="Calibri"/>
          <w:sz w:val="22"/>
          <w:szCs w:val="22"/>
        </w:rPr>
        <w:t>examen</w:t>
      </w:r>
      <w:proofErr w:type="spellEnd"/>
      <w:r w:rsidR="7AA5F199" w:rsidRPr="00F507F1">
        <w:rPr>
          <w:rFonts w:ascii="Optima" w:eastAsia="Corbel" w:hAnsi="Optima" w:cs="Calibri"/>
          <w:sz w:val="22"/>
          <w:szCs w:val="22"/>
        </w:rPr>
        <w:t>) take place in senior year in May</w:t>
      </w:r>
      <w:r w:rsidR="00170A47">
        <w:rPr>
          <w:rFonts w:ascii="Optima" w:eastAsia="Corbel" w:hAnsi="Optima" w:cs="Calibri"/>
          <w:sz w:val="22"/>
          <w:szCs w:val="22"/>
        </w:rPr>
        <w:t xml:space="preserve">, although some </w:t>
      </w:r>
      <w:r w:rsidR="00170A47" w:rsidRPr="00F507F1">
        <w:rPr>
          <w:rFonts w:ascii="Optima" w:hAnsi="Optima"/>
          <w:sz w:val="22"/>
          <w:szCs w:val="22"/>
        </w:rPr>
        <w:t>final exams may be taken in an earlier year.</w:t>
      </w:r>
      <w:r w:rsidR="00170A47">
        <w:rPr>
          <w:rFonts w:ascii="Optima" w:eastAsia="Corbel" w:hAnsi="Optima" w:cs="Calibri"/>
          <w:sz w:val="22"/>
          <w:szCs w:val="22"/>
        </w:rPr>
        <w:t xml:space="preserve"> </w:t>
      </w:r>
      <w:r w:rsidR="7AA5F199" w:rsidRPr="00F507F1">
        <w:rPr>
          <w:rFonts w:ascii="Optima" w:eastAsia="Corbel" w:hAnsi="Optima" w:cs="Calibri"/>
          <w:sz w:val="22"/>
          <w:szCs w:val="22"/>
        </w:rPr>
        <w:t xml:space="preserve">These exams are administered in every high school at the same time and are controlled by the Dutch </w:t>
      </w:r>
      <w:r w:rsidRPr="00F507F1">
        <w:rPr>
          <w:rFonts w:ascii="Optima" w:eastAsia="Corbel" w:hAnsi="Optima" w:cs="Calibri"/>
          <w:sz w:val="22"/>
          <w:szCs w:val="22"/>
        </w:rPr>
        <w:t xml:space="preserve">Ministry of Education. </w:t>
      </w:r>
      <w:r w:rsidRPr="00F507F1">
        <w:rPr>
          <w:rFonts w:ascii="Optima" w:hAnsi="Optima"/>
          <w:sz w:val="22"/>
          <w:szCs w:val="22"/>
        </w:rPr>
        <w:t xml:space="preserve">All students take the same exam on the same date. </w:t>
      </w:r>
    </w:p>
    <w:p w14:paraId="6853FF65" w14:textId="77777777" w:rsidR="002D0964" w:rsidRPr="005608FA" w:rsidRDefault="002D0964" w:rsidP="002D0964">
      <w:pPr>
        <w:rPr>
          <w:rFonts w:ascii="Optima" w:hAnsi="Optima" w:cs="Calibri"/>
          <w:b/>
          <w:color w:val="FF0000"/>
          <w:sz w:val="22"/>
          <w:szCs w:val="22"/>
        </w:rPr>
      </w:pPr>
    </w:p>
    <w:p w14:paraId="6853FF67" w14:textId="33AEBFEB" w:rsidR="003A7A16" w:rsidRPr="00170A47" w:rsidRDefault="7AA5F199" w:rsidP="002D0964">
      <w:pPr>
        <w:rPr>
          <w:rFonts w:ascii="Optima" w:hAnsi="Optima" w:cs="Calibri"/>
          <w:b/>
          <w:sz w:val="22"/>
          <w:szCs w:val="22"/>
        </w:rPr>
      </w:pPr>
      <w:r w:rsidRPr="005608FA">
        <w:rPr>
          <w:rFonts w:ascii="Optima" w:eastAsia="Corbel" w:hAnsi="Optima" w:cs="Calibri"/>
          <w:b/>
          <w:bCs/>
          <w:sz w:val="22"/>
          <w:szCs w:val="22"/>
        </w:rPr>
        <w:t>Community</w:t>
      </w:r>
    </w:p>
    <w:p w14:paraId="6853FF68" w14:textId="6B33F199" w:rsidR="00CE41BB" w:rsidRPr="005608FA" w:rsidRDefault="00170A47" w:rsidP="002D0964">
      <w:pPr>
        <w:rPr>
          <w:rFonts w:ascii="Optima" w:hAnsi="Optima" w:cs="Calibri"/>
          <w:sz w:val="22"/>
          <w:szCs w:val="22"/>
        </w:rPr>
      </w:pPr>
      <w:r w:rsidRPr="00170A47">
        <w:rPr>
          <w:rFonts w:ascii="Optima" w:eastAsia="Corbel" w:hAnsi="Optima" w:cs="Calibri"/>
          <w:b/>
          <w:color w:val="FF0000"/>
          <w:sz w:val="22"/>
          <w:szCs w:val="22"/>
        </w:rPr>
        <w:t>Include information about the</w:t>
      </w:r>
      <w:r>
        <w:rPr>
          <w:rFonts w:ascii="Optima" w:eastAsia="Corbel" w:hAnsi="Optima" w:cs="Calibri"/>
          <w:b/>
          <w:color w:val="FF0000"/>
          <w:sz w:val="22"/>
          <w:szCs w:val="22"/>
        </w:rPr>
        <w:t xml:space="preserve"> location, population in the</w:t>
      </w:r>
      <w:r w:rsidRPr="00170A47">
        <w:rPr>
          <w:rFonts w:ascii="Optima" w:eastAsia="Corbel" w:hAnsi="Optima" w:cs="Calibri"/>
          <w:b/>
          <w:color w:val="FF0000"/>
          <w:sz w:val="22"/>
          <w:szCs w:val="22"/>
        </w:rPr>
        <w:t xml:space="preserve"> region, and school community. </w:t>
      </w:r>
    </w:p>
    <w:p w14:paraId="6853FF69" w14:textId="77777777" w:rsidR="002D0964" w:rsidRPr="005608FA" w:rsidRDefault="002D0964" w:rsidP="002D0964">
      <w:pPr>
        <w:rPr>
          <w:rFonts w:ascii="Optima" w:hAnsi="Optima" w:cs="Calibri"/>
          <w:b/>
          <w:color w:val="FF0000"/>
          <w:sz w:val="22"/>
          <w:szCs w:val="22"/>
        </w:rPr>
      </w:pPr>
    </w:p>
    <w:p w14:paraId="6853FF6A"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t>The school</w:t>
      </w:r>
    </w:p>
    <w:p w14:paraId="6853FF6B" w14:textId="438F9C6B" w:rsidR="003A7A16" w:rsidRDefault="003A7A16" w:rsidP="002D0964">
      <w:pPr>
        <w:rPr>
          <w:rFonts w:ascii="Optima" w:hAnsi="Optima" w:cs="Calibri"/>
          <w:sz w:val="22"/>
          <w:szCs w:val="22"/>
        </w:rPr>
      </w:pPr>
    </w:p>
    <w:p w14:paraId="6D0EBCD9" w14:textId="77777777" w:rsidR="00170A47" w:rsidRDefault="00170A47" w:rsidP="002D0964">
      <w:pPr>
        <w:rPr>
          <w:rFonts w:ascii="Optima" w:hAnsi="Optima" w:cs="Calibri"/>
          <w:b/>
          <w:color w:val="FF0000"/>
          <w:sz w:val="22"/>
          <w:szCs w:val="22"/>
        </w:rPr>
      </w:pPr>
      <w:r>
        <w:rPr>
          <w:rFonts w:ascii="Optima" w:hAnsi="Optima" w:cs="Calibri"/>
          <w:b/>
          <w:color w:val="FF0000"/>
          <w:sz w:val="22"/>
          <w:szCs w:val="22"/>
        </w:rPr>
        <w:t>Include d</w:t>
      </w:r>
      <w:r w:rsidRPr="00170A47">
        <w:rPr>
          <w:rFonts w:ascii="Optima" w:hAnsi="Optima" w:cs="Calibri"/>
          <w:b/>
          <w:color w:val="FF0000"/>
          <w:sz w:val="22"/>
          <w:szCs w:val="22"/>
        </w:rPr>
        <w:t>escription of school, mission</w:t>
      </w:r>
      <w:r>
        <w:rPr>
          <w:rFonts w:ascii="Optima" w:hAnsi="Optima" w:cs="Calibri"/>
          <w:b/>
          <w:color w:val="FF0000"/>
          <w:sz w:val="22"/>
          <w:szCs w:val="22"/>
        </w:rPr>
        <w:t xml:space="preserve">, and any other relevant information. </w:t>
      </w:r>
    </w:p>
    <w:p w14:paraId="54BB762F" w14:textId="0A603B3F" w:rsidR="00170A47" w:rsidRPr="00170A47" w:rsidRDefault="00170A47" w:rsidP="002D0964">
      <w:pPr>
        <w:rPr>
          <w:rFonts w:ascii="Optima" w:hAnsi="Optima" w:cs="Calibri"/>
          <w:b/>
          <w:color w:val="FF0000"/>
          <w:sz w:val="22"/>
          <w:szCs w:val="22"/>
        </w:rPr>
      </w:pPr>
      <w:r>
        <w:rPr>
          <w:rFonts w:ascii="Optima" w:hAnsi="Optima" w:cs="Calibri"/>
          <w:b/>
          <w:color w:val="FF0000"/>
          <w:sz w:val="22"/>
          <w:szCs w:val="22"/>
        </w:rPr>
        <w:t>Also include a d</w:t>
      </w:r>
      <w:r w:rsidRPr="00170A47">
        <w:rPr>
          <w:rFonts w:ascii="Optima" w:hAnsi="Optima" w:cs="Calibri"/>
          <w:b/>
          <w:color w:val="FF0000"/>
          <w:sz w:val="22"/>
          <w:szCs w:val="22"/>
        </w:rPr>
        <w:t xml:space="preserve">escription of education levels offered at school and specific programs, extracurricular activities and honors programs available to students. </w:t>
      </w:r>
    </w:p>
    <w:p w14:paraId="6853FF72" w14:textId="77777777" w:rsidR="003A7A16" w:rsidRPr="005608FA" w:rsidRDefault="003A7A16" w:rsidP="002D0964">
      <w:pPr>
        <w:rPr>
          <w:rFonts w:ascii="Optima" w:hAnsi="Optima" w:cs="Calibri"/>
          <w:b/>
          <w:sz w:val="22"/>
          <w:szCs w:val="22"/>
        </w:rPr>
      </w:pPr>
    </w:p>
    <w:p w14:paraId="6853FF73" w14:textId="2B9EF7BE" w:rsidR="002D0964" w:rsidRDefault="7AA5F199" w:rsidP="002D0964">
      <w:pPr>
        <w:rPr>
          <w:rFonts w:ascii="Optima" w:eastAsia="Corbel" w:hAnsi="Optima" w:cs="Calibri"/>
          <w:b/>
          <w:bCs/>
          <w:sz w:val="22"/>
          <w:szCs w:val="22"/>
        </w:rPr>
      </w:pPr>
      <w:r w:rsidRPr="005608FA">
        <w:rPr>
          <w:rFonts w:ascii="Optima" w:eastAsia="Corbel" w:hAnsi="Optima" w:cs="Calibri"/>
          <w:b/>
          <w:bCs/>
          <w:sz w:val="22"/>
          <w:szCs w:val="22"/>
        </w:rPr>
        <w:t>Passing criteria</w:t>
      </w:r>
    </w:p>
    <w:p w14:paraId="0C92FE48" w14:textId="7E31C3DA" w:rsidR="00170A47" w:rsidRDefault="00170A47" w:rsidP="002D0964">
      <w:pPr>
        <w:rPr>
          <w:rFonts w:ascii="Optima" w:eastAsia="Corbel" w:hAnsi="Optima" w:cs="Calibri"/>
          <w:b/>
          <w:bCs/>
          <w:sz w:val="22"/>
          <w:szCs w:val="22"/>
        </w:rPr>
      </w:pPr>
    </w:p>
    <w:p w14:paraId="33340F54" w14:textId="47E8CF31" w:rsidR="00170A47" w:rsidRPr="00170A47" w:rsidRDefault="00170A47" w:rsidP="002D0964">
      <w:pPr>
        <w:rPr>
          <w:rFonts w:ascii="Optima" w:eastAsia="Corbel" w:hAnsi="Optima" w:cs="Calibri"/>
          <w:b/>
          <w:bCs/>
          <w:color w:val="FF0000"/>
          <w:sz w:val="22"/>
          <w:szCs w:val="22"/>
        </w:rPr>
      </w:pPr>
      <w:r>
        <w:rPr>
          <w:rFonts w:ascii="Optima" w:eastAsia="Corbel" w:hAnsi="Optima" w:cs="Calibri"/>
          <w:b/>
          <w:bCs/>
          <w:color w:val="FF0000"/>
          <w:sz w:val="22"/>
          <w:szCs w:val="22"/>
        </w:rPr>
        <w:t>Include p</w:t>
      </w:r>
      <w:r w:rsidRPr="00170A47">
        <w:rPr>
          <w:rFonts w:ascii="Optima" w:eastAsia="Corbel" w:hAnsi="Optima" w:cs="Calibri"/>
          <w:b/>
          <w:bCs/>
          <w:color w:val="FF0000"/>
          <w:sz w:val="22"/>
          <w:szCs w:val="22"/>
        </w:rPr>
        <w:t xml:space="preserve">assing criteria and graduation statistics </w:t>
      </w:r>
    </w:p>
    <w:p w14:paraId="6853FF76" w14:textId="77777777" w:rsidR="008F7094" w:rsidRPr="005608FA" w:rsidRDefault="008F7094" w:rsidP="002D0964">
      <w:pPr>
        <w:rPr>
          <w:rFonts w:ascii="Optima" w:hAnsi="Optima" w:cs="Calibri"/>
          <w:b/>
          <w:sz w:val="22"/>
          <w:szCs w:val="22"/>
        </w:rPr>
      </w:pPr>
    </w:p>
    <w:p w14:paraId="6853FF77"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t>Awards</w:t>
      </w:r>
    </w:p>
    <w:p w14:paraId="6853FF78" w14:textId="77777777" w:rsidR="00993677" w:rsidRPr="005608FA" w:rsidRDefault="00993677" w:rsidP="002D0964">
      <w:pPr>
        <w:rPr>
          <w:rFonts w:ascii="Optima" w:hAnsi="Optima" w:cs="Calibri"/>
          <w:sz w:val="22"/>
          <w:szCs w:val="22"/>
        </w:rPr>
      </w:pPr>
    </w:p>
    <w:p w14:paraId="6853FF79" w14:textId="02DE7B04" w:rsidR="00993677" w:rsidRPr="005608FA" w:rsidRDefault="7AA5F199" w:rsidP="00993677">
      <w:pPr>
        <w:rPr>
          <w:rFonts w:ascii="Optima" w:hAnsi="Optima" w:cs="Calibri"/>
          <w:sz w:val="22"/>
          <w:szCs w:val="22"/>
        </w:rPr>
      </w:pPr>
      <w:r w:rsidRPr="005608FA">
        <w:rPr>
          <w:rFonts w:ascii="Optima" w:eastAsia="Corbel" w:hAnsi="Optima" w:cs="Calibri"/>
          <w:sz w:val="22"/>
          <w:szCs w:val="22"/>
        </w:rPr>
        <w:t xml:space="preserve">We do not offer awards. </w:t>
      </w:r>
      <w:r w:rsidR="00170A47" w:rsidRPr="00816B9E">
        <w:rPr>
          <w:rFonts w:ascii="Optima" w:eastAsia="Corbel" w:hAnsi="Optima" w:cs="Calibri"/>
          <w:b/>
          <w:color w:val="FF0000"/>
          <w:sz w:val="22"/>
          <w:szCs w:val="22"/>
        </w:rPr>
        <w:t xml:space="preserve">Optional: </w:t>
      </w:r>
      <w:r w:rsidRPr="00816B9E">
        <w:rPr>
          <w:rFonts w:ascii="Optima" w:eastAsia="Corbel" w:hAnsi="Optima" w:cs="Calibri"/>
          <w:b/>
          <w:color w:val="FF0000"/>
          <w:sz w:val="22"/>
          <w:szCs w:val="22"/>
        </w:rPr>
        <w:t xml:space="preserve">Our school participates in some national competitions such as </w:t>
      </w:r>
      <w:r w:rsidR="00170A47" w:rsidRPr="00816B9E">
        <w:rPr>
          <w:rFonts w:ascii="Optima" w:eastAsia="Corbel" w:hAnsi="Optima" w:cs="Calibri"/>
          <w:b/>
          <w:color w:val="FF0000"/>
          <w:sz w:val="22"/>
          <w:szCs w:val="22"/>
        </w:rPr>
        <w:t>[example]</w:t>
      </w:r>
      <w:r w:rsidRPr="00816B9E">
        <w:rPr>
          <w:rFonts w:ascii="Optima" w:eastAsia="Corbel" w:hAnsi="Optima" w:cs="Calibri"/>
          <w:b/>
          <w:color w:val="FF0000"/>
          <w:sz w:val="22"/>
          <w:szCs w:val="22"/>
        </w:rPr>
        <w:t xml:space="preserve">. However, it is worth noting that, </w:t>
      </w:r>
      <w:r w:rsidR="00DE43E7" w:rsidRPr="00816B9E">
        <w:rPr>
          <w:rFonts w:ascii="Optima" w:eastAsia="Corbel" w:hAnsi="Optima" w:cs="Calibri"/>
          <w:b/>
          <w:color w:val="FF0000"/>
          <w:sz w:val="22"/>
          <w:szCs w:val="22"/>
        </w:rPr>
        <w:t>it is</w:t>
      </w:r>
      <w:r w:rsidRPr="00816B9E">
        <w:rPr>
          <w:rFonts w:ascii="Optima" w:eastAsia="Corbel" w:hAnsi="Optima" w:cs="Calibri"/>
          <w:b/>
          <w:color w:val="FF0000"/>
          <w:sz w:val="22"/>
          <w:szCs w:val="22"/>
        </w:rPr>
        <w:t xml:space="preserve"> hard for a student to obtain an award.</w:t>
      </w:r>
    </w:p>
    <w:p w14:paraId="6853FF7A" w14:textId="77777777" w:rsidR="0080279D" w:rsidRPr="005608FA" w:rsidRDefault="0080279D" w:rsidP="002D0964">
      <w:pPr>
        <w:rPr>
          <w:rFonts w:ascii="Optima" w:hAnsi="Optima" w:cs="Calibri"/>
          <w:b/>
          <w:sz w:val="22"/>
          <w:szCs w:val="22"/>
        </w:rPr>
      </w:pPr>
    </w:p>
    <w:p w14:paraId="6853FF7B"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t>Curriculum</w:t>
      </w:r>
    </w:p>
    <w:p w14:paraId="6853FF7C" w14:textId="2C2202D3" w:rsidR="000E12AC" w:rsidRDefault="000E12AC" w:rsidP="002D0964">
      <w:pPr>
        <w:rPr>
          <w:rFonts w:ascii="Optima" w:hAnsi="Optima" w:cs="Calibri"/>
          <w:b/>
          <w:color w:val="FF0000"/>
          <w:sz w:val="22"/>
          <w:szCs w:val="22"/>
        </w:rPr>
      </w:pPr>
    </w:p>
    <w:p w14:paraId="256DF8B6" w14:textId="2F99A700" w:rsidR="00170A47" w:rsidRPr="00816B9E" w:rsidRDefault="00170A47" w:rsidP="002D0964">
      <w:pPr>
        <w:rPr>
          <w:rFonts w:ascii="Optima" w:hAnsi="Optima" w:cs="Calibri"/>
          <w:b/>
          <w:color w:val="FF0000"/>
          <w:sz w:val="22"/>
          <w:szCs w:val="22"/>
        </w:rPr>
      </w:pPr>
      <w:r w:rsidRPr="00816B9E">
        <w:rPr>
          <w:rFonts w:ascii="Optima" w:hAnsi="Optima" w:cs="Calibri"/>
          <w:b/>
          <w:color w:val="FF0000"/>
          <w:sz w:val="22"/>
          <w:szCs w:val="22"/>
        </w:rPr>
        <w:t xml:space="preserve">Courses on offer, </w:t>
      </w:r>
      <w:proofErr w:type="spellStart"/>
      <w:r w:rsidRPr="00816B9E">
        <w:rPr>
          <w:rFonts w:ascii="Optima" w:hAnsi="Optima" w:cs="Calibri"/>
          <w:b/>
          <w:color w:val="FF0000"/>
          <w:sz w:val="22"/>
          <w:szCs w:val="22"/>
        </w:rPr>
        <w:t>profielen</w:t>
      </w:r>
      <w:proofErr w:type="spellEnd"/>
    </w:p>
    <w:p w14:paraId="1AD89A4E" w14:textId="77777777" w:rsidR="00170A47" w:rsidRDefault="00170A47" w:rsidP="002D0964">
      <w:pPr>
        <w:rPr>
          <w:rFonts w:ascii="Optima" w:eastAsia="Corbel" w:hAnsi="Optima" w:cs="Calibri"/>
          <w:sz w:val="22"/>
          <w:szCs w:val="22"/>
        </w:rPr>
      </w:pPr>
    </w:p>
    <w:p w14:paraId="6853FF7D" w14:textId="41C00389" w:rsidR="00101CF3" w:rsidRPr="00816B9E" w:rsidRDefault="00170A47" w:rsidP="002D0964">
      <w:pPr>
        <w:rPr>
          <w:rFonts w:ascii="Optima" w:eastAsia="Corbel" w:hAnsi="Optima" w:cs="Calibri"/>
          <w:b/>
          <w:color w:val="FF0000"/>
          <w:sz w:val="22"/>
          <w:szCs w:val="22"/>
        </w:rPr>
      </w:pPr>
      <w:r>
        <w:rPr>
          <w:rFonts w:ascii="Optima" w:eastAsia="Corbel" w:hAnsi="Optima" w:cs="Calibri"/>
          <w:sz w:val="22"/>
          <w:szCs w:val="22"/>
        </w:rPr>
        <w:t xml:space="preserve">Students typically take </w:t>
      </w:r>
      <w:r w:rsidRPr="00816B9E">
        <w:rPr>
          <w:rFonts w:ascii="Optima" w:eastAsia="Corbel" w:hAnsi="Optima" w:cs="Calibri"/>
          <w:b/>
          <w:color w:val="FF0000"/>
          <w:sz w:val="22"/>
          <w:szCs w:val="22"/>
        </w:rPr>
        <w:t>[number]</w:t>
      </w:r>
      <w:r w:rsidRPr="00816B9E">
        <w:rPr>
          <w:rFonts w:ascii="Optima" w:eastAsia="Corbel" w:hAnsi="Optima" w:cs="Calibri"/>
          <w:color w:val="FF0000"/>
          <w:sz w:val="22"/>
          <w:szCs w:val="22"/>
        </w:rPr>
        <w:t xml:space="preserve"> </w:t>
      </w:r>
      <w:r>
        <w:rPr>
          <w:rFonts w:ascii="Optima" w:eastAsia="Corbel" w:hAnsi="Optima" w:cs="Calibri"/>
          <w:sz w:val="22"/>
          <w:szCs w:val="22"/>
        </w:rPr>
        <w:t xml:space="preserve">classes. Courses last the entire school year. </w:t>
      </w:r>
      <w:r w:rsidRPr="00816B9E">
        <w:rPr>
          <w:rFonts w:ascii="Optima" w:eastAsia="Corbel" w:hAnsi="Optima" w:cs="Calibri"/>
          <w:b/>
          <w:color w:val="FF0000"/>
          <w:sz w:val="22"/>
          <w:szCs w:val="22"/>
        </w:rPr>
        <w:t xml:space="preserve">Optional: </w:t>
      </w:r>
      <w:r w:rsidR="7AA5F199" w:rsidRPr="00816B9E">
        <w:rPr>
          <w:rFonts w:ascii="Optima" w:eastAsia="Corbel" w:hAnsi="Optima" w:cs="Calibri"/>
          <w:b/>
          <w:color w:val="FF0000"/>
          <w:sz w:val="22"/>
          <w:szCs w:val="22"/>
        </w:rPr>
        <w:t>Some strong students are also allowed to take one or two additional supplemental subjects. Those supplemental subjects, however, do not fit in the student’s schedule and should, in case chosen, be studied by the student himself or herself without attending the classes. Because of this difficulty and the fact that Dutch students are very busy, it is very rare that students take one supplemental subject or rarer if they take two supplemental subjects.</w:t>
      </w:r>
    </w:p>
    <w:p w14:paraId="6853FF7E" w14:textId="77777777" w:rsidR="00A75383" w:rsidRPr="005608FA" w:rsidRDefault="00A75383" w:rsidP="002D0964">
      <w:pPr>
        <w:rPr>
          <w:rFonts w:ascii="Optima" w:hAnsi="Optima" w:cs="Calibri"/>
          <w:sz w:val="22"/>
          <w:szCs w:val="22"/>
        </w:rPr>
      </w:pPr>
    </w:p>
    <w:p w14:paraId="6853FF7F" w14:textId="77777777" w:rsidR="005338DF" w:rsidRPr="005608FA" w:rsidRDefault="7AA5F199" w:rsidP="002D0964">
      <w:pPr>
        <w:rPr>
          <w:rFonts w:ascii="Optima" w:hAnsi="Optima" w:cs="Calibri"/>
          <w:sz w:val="22"/>
          <w:szCs w:val="22"/>
        </w:rPr>
      </w:pPr>
      <w:r w:rsidRPr="005608FA">
        <w:rPr>
          <w:rFonts w:ascii="Optima" w:eastAsia="Corbel" w:hAnsi="Optima" w:cs="Calibri"/>
          <w:sz w:val="22"/>
          <w:szCs w:val="22"/>
        </w:rPr>
        <w:t>All courses in school are instructed in Dutch except for some foreign language classes, such as English, French and German.</w:t>
      </w:r>
    </w:p>
    <w:p w14:paraId="6853FF80" w14:textId="34A870E9" w:rsidR="00A75383" w:rsidRDefault="00A75383" w:rsidP="002D0964">
      <w:pPr>
        <w:rPr>
          <w:rFonts w:ascii="Optima" w:hAnsi="Optima" w:cs="Calibri"/>
          <w:b/>
          <w:color w:val="FF0000"/>
          <w:sz w:val="22"/>
          <w:szCs w:val="22"/>
        </w:rPr>
      </w:pPr>
    </w:p>
    <w:p w14:paraId="3D00602E" w14:textId="56AF38AB" w:rsidR="00170A47" w:rsidRDefault="00170A47" w:rsidP="002D0964">
      <w:pPr>
        <w:rPr>
          <w:rFonts w:ascii="Optima" w:hAnsi="Optima" w:cs="Calibri"/>
          <w:b/>
          <w:color w:val="FF0000"/>
          <w:sz w:val="22"/>
          <w:szCs w:val="22"/>
        </w:rPr>
      </w:pPr>
    </w:p>
    <w:p w14:paraId="1B1DDEDA" w14:textId="77777777" w:rsidR="00816B9E" w:rsidRPr="005608FA" w:rsidRDefault="00816B9E" w:rsidP="002D0964">
      <w:pPr>
        <w:rPr>
          <w:rFonts w:ascii="Optima" w:hAnsi="Optima" w:cs="Calibri"/>
          <w:b/>
          <w:color w:val="FF0000"/>
          <w:sz w:val="22"/>
          <w:szCs w:val="22"/>
        </w:rPr>
      </w:pPr>
    </w:p>
    <w:p w14:paraId="6853FF81"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lastRenderedPageBreak/>
        <w:t>Grading</w:t>
      </w:r>
    </w:p>
    <w:p w14:paraId="6853FF83" w14:textId="77777777" w:rsidR="00C64FF8" w:rsidRPr="005608FA" w:rsidRDefault="7AA5F199" w:rsidP="002D0964">
      <w:pPr>
        <w:rPr>
          <w:rFonts w:ascii="Optima" w:hAnsi="Optima" w:cs="Calibri"/>
          <w:sz w:val="22"/>
          <w:szCs w:val="22"/>
        </w:rPr>
      </w:pPr>
      <w:r w:rsidRPr="005608FA">
        <w:rPr>
          <w:rFonts w:ascii="Optima" w:eastAsia="Corbel" w:hAnsi="Optima" w:cs="Calibri"/>
          <w:sz w:val="22"/>
          <w:szCs w:val="22"/>
        </w:rPr>
        <w:t>Tests are graded on a scale from 1 to 10. Grading might vary per test. Grades are assigned for every correct answer that has been given. Generally speaking, 90% correct answers result to an 8 or 9. It is worth noting that it frequently happens that a 7 is the highest grade on a test.</w:t>
      </w:r>
    </w:p>
    <w:p w14:paraId="6853FF84" w14:textId="77777777" w:rsidR="006D7BE9" w:rsidRPr="005608FA" w:rsidRDefault="006D7BE9" w:rsidP="002D0964">
      <w:pPr>
        <w:rPr>
          <w:rFonts w:ascii="Optima" w:hAnsi="Optima" w:cs="Calibri"/>
          <w:sz w:val="22"/>
          <w:szCs w:val="22"/>
        </w:rPr>
      </w:pPr>
    </w:p>
    <w:p w14:paraId="6853FF85" w14:textId="4F3FC362" w:rsidR="006D7BE9" w:rsidRPr="005608FA" w:rsidRDefault="7AA5F199" w:rsidP="002D0964">
      <w:pPr>
        <w:rPr>
          <w:rFonts w:ascii="Optima" w:hAnsi="Optima" w:cs="Calibri"/>
          <w:sz w:val="22"/>
          <w:szCs w:val="22"/>
        </w:rPr>
      </w:pPr>
      <w:r w:rsidRPr="005608FA">
        <w:rPr>
          <w:rFonts w:ascii="Optima" w:eastAsia="Corbel" w:hAnsi="Optima" w:cs="Calibri"/>
          <w:sz w:val="22"/>
          <w:szCs w:val="22"/>
        </w:rPr>
        <w:t xml:space="preserve">Grades 8 and 9 are regarded as extremely good. Often not more than 2 students obtain an 8 or 9. In order to get a 10, the student should answer every question on a test correctly. </w:t>
      </w:r>
      <w:r w:rsidR="009770FF" w:rsidRPr="005608FA">
        <w:rPr>
          <w:rFonts w:ascii="Optima" w:eastAsia="Corbel" w:hAnsi="Optima" w:cs="Calibri"/>
          <w:sz w:val="22"/>
          <w:szCs w:val="22"/>
        </w:rPr>
        <w:t>A 10</w:t>
      </w:r>
      <w:r w:rsidRPr="005608FA">
        <w:rPr>
          <w:rFonts w:ascii="Optima" w:eastAsia="Corbel" w:hAnsi="Optima" w:cs="Calibri"/>
          <w:sz w:val="22"/>
          <w:szCs w:val="22"/>
        </w:rPr>
        <w:t xml:space="preserve">, therefore, </w:t>
      </w:r>
      <w:r w:rsidR="009770FF" w:rsidRPr="005608FA">
        <w:rPr>
          <w:rFonts w:ascii="Optima" w:eastAsia="Corbel" w:hAnsi="Optima" w:cs="Calibri"/>
          <w:sz w:val="22"/>
          <w:szCs w:val="22"/>
        </w:rPr>
        <w:t xml:space="preserve">is </w:t>
      </w:r>
      <w:r w:rsidRPr="005608FA">
        <w:rPr>
          <w:rFonts w:ascii="Optima" w:eastAsia="Corbel" w:hAnsi="Optima" w:cs="Calibri"/>
          <w:sz w:val="22"/>
          <w:szCs w:val="22"/>
        </w:rPr>
        <w:t>very hard to obtain.</w:t>
      </w:r>
    </w:p>
    <w:p w14:paraId="6853FF86" w14:textId="77777777" w:rsidR="00A5067E" w:rsidRPr="005608FA" w:rsidRDefault="00A5067E" w:rsidP="002D0964">
      <w:pPr>
        <w:rPr>
          <w:rFonts w:ascii="Optima" w:hAnsi="Optima" w:cs="Calibri"/>
          <w:sz w:val="22"/>
          <w:szCs w:val="22"/>
        </w:rPr>
      </w:pPr>
    </w:p>
    <w:p w14:paraId="6853FF87"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t>GPA</w:t>
      </w:r>
    </w:p>
    <w:p w14:paraId="6853FF88" w14:textId="77777777" w:rsidR="006117FC" w:rsidRPr="005608FA" w:rsidRDefault="006117FC" w:rsidP="002D0964">
      <w:pPr>
        <w:rPr>
          <w:rFonts w:ascii="Optima" w:hAnsi="Optima" w:cs="Calibri"/>
          <w:b/>
          <w:sz w:val="22"/>
          <w:szCs w:val="22"/>
        </w:rPr>
      </w:pPr>
    </w:p>
    <w:p w14:paraId="6853FF89" w14:textId="51485D74" w:rsidR="006117FC" w:rsidRPr="005608FA" w:rsidRDefault="006117FC" w:rsidP="002D0964">
      <w:pPr>
        <w:rPr>
          <w:rFonts w:ascii="Optima" w:hAnsi="Optima" w:cs="Calibri"/>
          <w:sz w:val="22"/>
          <w:szCs w:val="22"/>
        </w:rPr>
      </w:pPr>
      <w:r w:rsidRPr="005608FA">
        <w:rPr>
          <w:rFonts w:ascii="Optima" w:eastAsia="Corbel" w:hAnsi="Optima" w:cs="Calibri"/>
          <w:sz w:val="22"/>
          <w:szCs w:val="22"/>
        </w:rPr>
        <w:t>An unweighted GPA is stated on the transcripts for each year and each particular subject. Due the strict grading policy, it is difficult to obtain a</w:t>
      </w:r>
      <w:r w:rsidR="0003580D" w:rsidRPr="005608FA">
        <w:rPr>
          <w:rFonts w:ascii="Optima" w:eastAsia="Corbel" w:hAnsi="Optima" w:cs="Calibri"/>
          <w:sz w:val="22"/>
          <w:szCs w:val="22"/>
        </w:rPr>
        <w:t>n 8 or</w:t>
      </w:r>
      <w:r w:rsidRPr="005608FA">
        <w:rPr>
          <w:rFonts w:ascii="Optima" w:eastAsia="Corbel" w:hAnsi="Optima" w:cs="Calibri"/>
          <w:sz w:val="22"/>
          <w:szCs w:val="22"/>
        </w:rPr>
        <w:t xml:space="preserve"> 9 as an average for a subject. </w:t>
      </w:r>
      <w:r w:rsidR="0063548D" w:rsidRPr="00816B9E">
        <w:rPr>
          <w:rFonts w:ascii="Optima" w:eastAsia="Corbel" w:hAnsi="Optima" w:cs="Calibri"/>
          <w:b/>
          <w:color w:val="FF0000"/>
          <w:sz w:val="22"/>
          <w:szCs w:val="22"/>
        </w:rPr>
        <w:t>According to NUFFIC</w:t>
      </w:r>
      <w:r w:rsidR="0063548D" w:rsidRPr="00816B9E">
        <w:rPr>
          <w:rStyle w:val="FootnoteReference"/>
          <w:rFonts w:ascii="Optima" w:eastAsia="Corbel" w:hAnsi="Optima" w:cs="Calibri"/>
          <w:b/>
          <w:color w:val="FF0000"/>
          <w:sz w:val="22"/>
          <w:szCs w:val="22"/>
        </w:rPr>
        <w:footnoteReference w:id="1"/>
      </w:r>
      <w:r w:rsidR="0063548D" w:rsidRPr="00816B9E">
        <w:rPr>
          <w:rFonts w:ascii="Optima" w:eastAsia="Corbel" w:hAnsi="Optima" w:cs="Calibri"/>
          <w:b/>
          <w:color w:val="FF0000"/>
          <w:sz w:val="22"/>
          <w:szCs w:val="22"/>
        </w:rPr>
        <w:t>, an organization for international cooperation in higher education</w:t>
      </w:r>
      <w:r w:rsidR="003E5813" w:rsidRPr="00816B9E">
        <w:rPr>
          <w:rFonts w:ascii="Optima" w:eastAsia="Corbel" w:hAnsi="Optima" w:cs="Calibri"/>
          <w:b/>
          <w:color w:val="FF0000"/>
          <w:sz w:val="22"/>
          <w:szCs w:val="22"/>
        </w:rPr>
        <w:t xml:space="preserve"> in line with the Dutch Government</w:t>
      </w:r>
      <w:r w:rsidR="0063548D" w:rsidRPr="00816B9E">
        <w:rPr>
          <w:rFonts w:ascii="Optima" w:eastAsia="Corbel" w:hAnsi="Optima" w:cs="Calibri"/>
          <w:b/>
          <w:color w:val="FF0000"/>
          <w:sz w:val="22"/>
          <w:szCs w:val="22"/>
        </w:rPr>
        <w:t>, an average of 8, on VWO level, can be compared to an A or 4.0 in the United States.</w:t>
      </w:r>
      <w:r w:rsidR="0063548D" w:rsidRPr="00816B9E">
        <w:rPr>
          <w:rFonts w:ascii="Optima" w:eastAsia="Corbel" w:hAnsi="Optima" w:cs="Calibri"/>
          <w:color w:val="FF0000"/>
          <w:sz w:val="22"/>
          <w:szCs w:val="22"/>
        </w:rPr>
        <w:t xml:space="preserve"> </w:t>
      </w:r>
    </w:p>
    <w:p w14:paraId="2CFA93E3" w14:textId="2049158A" w:rsidR="00526EDF" w:rsidRPr="005608FA" w:rsidRDefault="00526EDF" w:rsidP="002D0964">
      <w:pPr>
        <w:rPr>
          <w:rFonts w:ascii="Optima" w:hAnsi="Optima" w:cs="Calibri"/>
          <w:sz w:val="22"/>
          <w:szCs w:val="22"/>
        </w:rPr>
      </w:pPr>
    </w:p>
    <w:p w14:paraId="3BD626C4" w14:textId="77777777" w:rsidR="00526EDF" w:rsidRPr="005608FA" w:rsidRDefault="00526EDF" w:rsidP="002D0964">
      <w:pPr>
        <w:rPr>
          <w:rFonts w:ascii="Optima" w:hAnsi="Optima" w:cs="Calibri"/>
          <w:sz w:val="22"/>
          <w:szCs w:val="22"/>
        </w:rPr>
      </w:pPr>
    </w:p>
    <w:tbl>
      <w:tblPr>
        <w:tblStyle w:val="TableGrid"/>
        <w:tblW w:w="0" w:type="auto"/>
        <w:tblLook w:val="04A0" w:firstRow="1" w:lastRow="0" w:firstColumn="1" w:lastColumn="0" w:noHBand="0" w:noVBand="1"/>
      </w:tblPr>
      <w:tblGrid>
        <w:gridCol w:w="2759"/>
        <w:gridCol w:w="2760"/>
      </w:tblGrid>
      <w:tr w:rsidR="00526EDF" w:rsidRPr="005608FA" w14:paraId="6B42527E" w14:textId="77777777" w:rsidTr="7AA5F199">
        <w:trPr>
          <w:trHeight w:val="686"/>
        </w:trPr>
        <w:tc>
          <w:tcPr>
            <w:tcW w:w="5519" w:type="dxa"/>
            <w:gridSpan w:val="2"/>
            <w:tcBorders>
              <w:top w:val="thinThickSmallGap" w:sz="24" w:space="0" w:color="auto"/>
            </w:tcBorders>
          </w:tcPr>
          <w:p w14:paraId="3DA51DD7" w14:textId="47A0AAD8" w:rsidR="00526EDF" w:rsidRPr="005608FA" w:rsidRDefault="7AA5F199" w:rsidP="00526EDF">
            <w:pPr>
              <w:rPr>
                <w:rFonts w:ascii="Optima" w:hAnsi="Optima" w:cs="Calibri"/>
                <w:b/>
                <w:sz w:val="22"/>
                <w:szCs w:val="22"/>
              </w:rPr>
            </w:pPr>
            <w:r w:rsidRPr="005608FA">
              <w:rPr>
                <w:rFonts w:ascii="Optima" w:eastAsia="Corbel" w:hAnsi="Optima" w:cs="Calibri"/>
                <w:b/>
                <w:bCs/>
                <w:sz w:val="22"/>
                <w:szCs w:val="22"/>
              </w:rPr>
              <w:t>Table 1</w:t>
            </w:r>
          </w:p>
          <w:p w14:paraId="58666520" w14:textId="5AF1B24F" w:rsidR="00526EDF" w:rsidRPr="005608FA" w:rsidRDefault="00170A47" w:rsidP="00526EDF">
            <w:pPr>
              <w:rPr>
                <w:rFonts w:ascii="Optima" w:eastAsia="Corbel" w:hAnsi="Optima" w:cs="Calibri"/>
                <w:i/>
                <w:iCs/>
                <w:sz w:val="22"/>
                <w:szCs w:val="22"/>
              </w:rPr>
            </w:pPr>
            <w:r w:rsidRPr="00816B9E">
              <w:rPr>
                <w:rFonts w:ascii="Optima" w:eastAsia="Corbel" w:hAnsi="Optima" w:cs="Calibri"/>
                <w:b/>
                <w:i/>
                <w:iCs/>
                <w:color w:val="FF0000"/>
                <w:sz w:val="22"/>
                <w:szCs w:val="22"/>
              </w:rPr>
              <w:t>YEAR</w:t>
            </w:r>
            <w:r>
              <w:rPr>
                <w:rFonts w:ascii="Optima" w:eastAsia="Corbel" w:hAnsi="Optima" w:cs="Calibri"/>
                <w:i/>
                <w:iCs/>
                <w:sz w:val="22"/>
                <w:szCs w:val="22"/>
              </w:rPr>
              <w:t xml:space="preserve"> </w:t>
            </w:r>
            <w:r w:rsidR="00E72F6D" w:rsidRPr="005608FA">
              <w:rPr>
                <w:rFonts w:ascii="Optima" w:eastAsia="Corbel" w:hAnsi="Optima" w:cs="Calibri"/>
                <w:i/>
                <w:iCs/>
                <w:sz w:val="22"/>
                <w:szCs w:val="22"/>
              </w:rPr>
              <w:t>mean of the examination</w:t>
            </w:r>
            <w:r w:rsidR="7AA5F199" w:rsidRPr="005608FA">
              <w:rPr>
                <w:rFonts w:ascii="Optima" w:eastAsia="Corbel" w:hAnsi="Optima" w:cs="Calibri"/>
                <w:i/>
                <w:iCs/>
                <w:sz w:val="22"/>
                <w:szCs w:val="22"/>
              </w:rPr>
              <w:t xml:space="preserve">s grades in our school </w:t>
            </w:r>
          </w:p>
        </w:tc>
      </w:tr>
      <w:tr w:rsidR="00526EDF" w:rsidRPr="005608FA" w14:paraId="56B918EB" w14:textId="77777777" w:rsidTr="7AA5F199">
        <w:trPr>
          <w:trHeight w:val="334"/>
        </w:trPr>
        <w:tc>
          <w:tcPr>
            <w:tcW w:w="2759" w:type="dxa"/>
          </w:tcPr>
          <w:p w14:paraId="23A09A30" w14:textId="17434970" w:rsidR="00526EDF" w:rsidRPr="005608FA" w:rsidRDefault="7AA5F199" w:rsidP="002D0964">
            <w:pPr>
              <w:rPr>
                <w:rFonts w:ascii="Optima" w:hAnsi="Optima" w:cs="Calibri"/>
                <w:sz w:val="22"/>
                <w:szCs w:val="22"/>
              </w:rPr>
            </w:pPr>
            <w:r w:rsidRPr="005608FA">
              <w:rPr>
                <w:rFonts w:ascii="Optima" w:eastAsia="Corbel" w:hAnsi="Optima" w:cs="Calibri"/>
                <w:sz w:val="22"/>
                <w:szCs w:val="22"/>
              </w:rPr>
              <w:t>Geography</w:t>
            </w:r>
          </w:p>
        </w:tc>
        <w:tc>
          <w:tcPr>
            <w:tcW w:w="2760" w:type="dxa"/>
          </w:tcPr>
          <w:p w14:paraId="6347DB68" w14:textId="5B56482F" w:rsidR="00526EDF" w:rsidRPr="005608FA" w:rsidRDefault="00526EDF" w:rsidP="002D0964">
            <w:pPr>
              <w:rPr>
                <w:rFonts w:ascii="Optima" w:hAnsi="Optima" w:cs="Calibri"/>
                <w:sz w:val="22"/>
                <w:szCs w:val="22"/>
              </w:rPr>
            </w:pPr>
          </w:p>
        </w:tc>
      </w:tr>
      <w:tr w:rsidR="00526EDF" w:rsidRPr="005608FA" w14:paraId="656563E0" w14:textId="77777777" w:rsidTr="7AA5F199">
        <w:trPr>
          <w:trHeight w:val="316"/>
        </w:trPr>
        <w:tc>
          <w:tcPr>
            <w:tcW w:w="2759" w:type="dxa"/>
          </w:tcPr>
          <w:p w14:paraId="15FDDE0B" w14:textId="458856A5" w:rsidR="00526EDF" w:rsidRPr="005608FA" w:rsidRDefault="7AA5F199" w:rsidP="002D0964">
            <w:pPr>
              <w:rPr>
                <w:rFonts w:ascii="Optima" w:hAnsi="Optima" w:cs="Calibri"/>
                <w:sz w:val="22"/>
                <w:szCs w:val="22"/>
              </w:rPr>
            </w:pPr>
            <w:r w:rsidRPr="005608FA">
              <w:rPr>
                <w:rFonts w:ascii="Optima" w:eastAsia="Corbel" w:hAnsi="Optima" w:cs="Calibri"/>
                <w:sz w:val="22"/>
                <w:szCs w:val="22"/>
              </w:rPr>
              <w:t>Biology</w:t>
            </w:r>
          </w:p>
        </w:tc>
        <w:tc>
          <w:tcPr>
            <w:tcW w:w="2760" w:type="dxa"/>
          </w:tcPr>
          <w:p w14:paraId="473C0A56" w14:textId="582F2BCD" w:rsidR="00526EDF" w:rsidRPr="005608FA" w:rsidRDefault="00526EDF" w:rsidP="002D0964">
            <w:pPr>
              <w:rPr>
                <w:rFonts w:ascii="Optima" w:hAnsi="Optima" w:cs="Calibri"/>
                <w:sz w:val="22"/>
                <w:szCs w:val="22"/>
              </w:rPr>
            </w:pPr>
          </w:p>
        </w:tc>
      </w:tr>
      <w:tr w:rsidR="00526EDF" w:rsidRPr="005608FA" w14:paraId="30D38C10" w14:textId="77777777" w:rsidTr="7AA5F199">
        <w:trPr>
          <w:trHeight w:val="334"/>
        </w:trPr>
        <w:tc>
          <w:tcPr>
            <w:tcW w:w="2759" w:type="dxa"/>
          </w:tcPr>
          <w:p w14:paraId="7DB57205" w14:textId="54AD892C" w:rsidR="00526EDF" w:rsidRPr="005608FA" w:rsidRDefault="7AA5F199" w:rsidP="002D0964">
            <w:pPr>
              <w:rPr>
                <w:rFonts w:ascii="Optima" w:hAnsi="Optima" w:cs="Calibri"/>
                <w:sz w:val="22"/>
                <w:szCs w:val="22"/>
              </w:rPr>
            </w:pPr>
            <w:r w:rsidRPr="005608FA">
              <w:rPr>
                <w:rFonts w:ascii="Optima" w:eastAsia="Corbel" w:hAnsi="Optima" w:cs="Calibri"/>
                <w:sz w:val="22"/>
                <w:szCs w:val="22"/>
              </w:rPr>
              <w:t xml:space="preserve">German </w:t>
            </w:r>
          </w:p>
        </w:tc>
        <w:tc>
          <w:tcPr>
            <w:tcW w:w="2760" w:type="dxa"/>
          </w:tcPr>
          <w:p w14:paraId="34E42E5E" w14:textId="28C6D29B" w:rsidR="00526EDF" w:rsidRPr="005608FA" w:rsidRDefault="00526EDF" w:rsidP="002D0964">
            <w:pPr>
              <w:rPr>
                <w:rFonts w:ascii="Optima" w:hAnsi="Optima" w:cs="Calibri"/>
                <w:sz w:val="22"/>
                <w:szCs w:val="22"/>
              </w:rPr>
            </w:pPr>
          </w:p>
        </w:tc>
      </w:tr>
      <w:tr w:rsidR="00526EDF" w:rsidRPr="005608FA" w14:paraId="5A5FBB62" w14:textId="77777777" w:rsidTr="7AA5F199">
        <w:trPr>
          <w:trHeight w:val="334"/>
        </w:trPr>
        <w:tc>
          <w:tcPr>
            <w:tcW w:w="2759" w:type="dxa"/>
          </w:tcPr>
          <w:p w14:paraId="3EB11954" w14:textId="56136BAC" w:rsidR="00526EDF" w:rsidRPr="005608FA" w:rsidRDefault="7AA5F199" w:rsidP="002D0964">
            <w:pPr>
              <w:rPr>
                <w:rFonts w:ascii="Optima" w:hAnsi="Optima" w:cs="Calibri"/>
                <w:sz w:val="22"/>
                <w:szCs w:val="22"/>
              </w:rPr>
            </w:pPr>
            <w:r w:rsidRPr="005608FA">
              <w:rPr>
                <w:rFonts w:ascii="Optima" w:eastAsia="Corbel" w:hAnsi="Optima" w:cs="Calibri"/>
                <w:sz w:val="22"/>
                <w:szCs w:val="22"/>
              </w:rPr>
              <w:t>Economics</w:t>
            </w:r>
          </w:p>
        </w:tc>
        <w:tc>
          <w:tcPr>
            <w:tcW w:w="2760" w:type="dxa"/>
          </w:tcPr>
          <w:p w14:paraId="2B258B5A" w14:textId="1D6DBC69" w:rsidR="00526EDF" w:rsidRPr="005608FA" w:rsidRDefault="00526EDF" w:rsidP="002D0964">
            <w:pPr>
              <w:rPr>
                <w:rFonts w:ascii="Optima" w:hAnsi="Optima" w:cs="Calibri"/>
                <w:sz w:val="22"/>
                <w:szCs w:val="22"/>
              </w:rPr>
            </w:pPr>
          </w:p>
        </w:tc>
      </w:tr>
      <w:tr w:rsidR="00526EDF" w:rsidRPr="005608FA" w14:paraId="65C11882" w14:textId="77777777" w:rsidTr="7AA5F199">
        <w:trPr>
          <w:trHeight w:val="334"/>
        </w:trPr>
        <w:tc>
          <w:tcPr>
            <w:tcW w:w="2759" w:type="dxa"/>
          </w:tcPr>
          <w:p w14:paraId="25A48794" w14:textId="4A99E222" w:rsidR="00526EDF" w:rsidRPr="005608FA" w:rsidRDefault="7AA5F199" w:rsidP="002D0964">
            <w:pPr>
              <w:rPr>
                <w:rFonts w:ascii="Optima" w:hAnsi="Optima" w:cs="Calibri"/>
                <w:sz w:val="22"/>
                <w:szCs w:val="22"/>
              </w:rPr>
            </w:pPr>
            <w:r w:rsidRPr="005608FA">
              <w:rPr>
                <w:rFonts w:ascii="Optima" w:eastAsia="Corbel" w:hAnsi="Optima" w:cs="Calibri"/>
                <w:sz w:val="22"/>
                <w:szCs w:val="22"/>
              </w:rPr>
              <w:t xml:space="preserve">English </w:t>
            </w:r>
          </w:p>
        </w:tc>
        <w:tc>
          <w:tcPr>
            <w:tcW w:w="2760" w:type="dxa"/>
          </w:tcPr>
          <w:p w14:paraId="33F1FE9A" w14:textId="226D3C7E" w:rsidR="00526EDF" w:rsidRPr="005608FA" w:rsidRDefault="00526EDF" w:rsidP="002D0964">
            <w:pPr>
              <w:rPr>
                <w:rFonts w:ascii="Optima" w:hAnsi="Optima" w:cs="Calibri"/>
                <w:sz w:val="22"/>
                <w:szCs w:val="22"/>
              </w:rPr>
            </w:pPr>
          </w:p>
        </w:tc>
      </w:tr>
      <w:tr w:rsidR="00526EDF" w:rsidRPr="005608FA" w14:paraId="58D91335" w14:textId="77777777" w:rsidTr="7AA5F199">
        <w:trPr>
          <w:trHeight w:val="334"/>
        </w:trPr>
        <w:tc>
          <w:tcPr>
            <w:tcW w:w="2759" w:type="dxa"/>
          </w:tcPr>
          <w:p w14:paraId="16E1C128" w14:textId="52FDB48E" w:rsidR="00526EDF" w:rsidRPr="005608FA" w:rsidRDefault="7AA5F199" w:rsidP="002D0964">
            <w:pPr>
              <w:rPr>
                <w:rFonts w:ascii="Optima" w:hAnsi="Optima" w:cs="Calibri"/>
                <w:sz w:val="22"/>
                <w:szCs w:val="22"/>
              </w:rPr>
            </w:pPr>
            <w:r w:rsidRPr="005608FA">
              <w:rPr>
                <w:rFonts w:ascii="Optima" w:eastAsia="Corbel" w:hAnsi="Optima" w:cs="Calibri"/>
                <w:sz w:val="22"/>
                <w:szCs w:val="22"/>
              </w:rPr>
              <w:t>French</w:t>
            </w:r>
          </w:p>
        </w:tc>
        <w:tc>
          <w:tcPr>
            <w:tcW w:w="2760" w:type="dxa"/>
          </w:tcPr>
          <w:p w14:paraId="6DBBCDF5" w14:textId="527C94E9" w:rsidR="00526EDF" w:rsidRPr="005608FA" w:rsidRDefault="00526EDF" w:rsidP="002D0964">
            <w:pPr>
              <w:rPr>
                <w:rFonts w:ascii="Optima" w:hAnsi="Optima" w:cs="Calibri"/>
                <w:sz w:val="22"/>
                <w:szCs w:val="22"/>
              </w:rPr>
            </w:pPr>
          </w:p>
        </w:tc>
      </w:tr>
      <w:tr w:rsidR="00526EDF" w:rsidRPr="005608FA" w14:paraId="64435D47" w14:textId="77777777" w:rsidTr="7AA5F199">
        <w:trPr>
          <w:trHeight w:val="334"/>
        </w:trPr>
        <w:tc>
          <w:tcPr>
            <w:tcW w:w="2759" w:type="dxa"/>
          </w:tcPr>
          <w:p w14:paraId="7B665629" w14:textId="09915D11" w:rsidR="00526EDF" w:rsidRPr="005608FA" w:rsidRDefault="7AA5F199" w:rsidP="002D0964">
            <w:pPr>
              <w:rPr>
                <w:rFonts w:ascii="Optima" w:hAnsi="Optima" w:cs="Calibri"/>
                <w:sz w:val="22"/>
                <w:szCs w:val="22"/>
              </w:rPr>
            </w:pPr>
            <w:r w:rsidRPr="005608FA">
              <w:rPr>
                <w:rFonts w:ascii="Optima" w:eastAsia="Corbel" w:hAnsi="Optima" w:cs="Calibri"/>
                <w:sz w:val="22"/>
                <w:szCs w:val="22"/>
              </w:rPr>
              <w:t>Philosophy</w:t>
            </w:r>
          </w:p>
        </w:tc>
        <w:tc>
          <w:tcPr>
            <w:tcW w:w="2760" w:type="dxa"/>
          </w:tcPr>
          <w:p w14:paraId="2004692B" w14:textId="2E1B62DD" w:rsidR="00526EDF" w:rsidRPr="005608FA" w:rsidRDefault="00526EDF" w:rsidP="002D0964">
            <w:pPr>
              <w:rPr>
                <w:rFonts w:ascii="Optima" w:hAnsi="Optima" w:cs="Calibri"/>
                <w:sz w:val="22"/>
                <w:szCs w:val="22"/>
              </w:rPr>
            </w:pPr>
          </w:p>
        </w:tc>
      </w:tr>
      <w:tr w:rsidR="00526EDF" w:rsidRPr="005608FA" w14:paraId="3652D233" w14:textId="77777777" w:rsidTr="7AA5F199">
        <w:trPr>
          <w:trHeight w:val="334"/>
        </w:trPr>
        <w:tc>
          <w:tcPr>
            <w:tcW w:w="2759" w:type="dxa"/>
          </w:tcPr>
          <w:p w14:paraId="684C69FF" w14:textId="3DD10710" w:rsidR="00526EDF" w:rsidRPr="005608FA" w:rsidRDefault="7AA5F199" w:rsidP="002D0964">
            <w:pPr>
              <w:rPr>
                <w:rFonts w:ascii="Optima" w:hAnsi="Optima" w:cs="Calibri"/>
                <w:sz w:val="22"/>
                <w:szCs w:val="22"/>
              </w:rPr>
            </w:pPr>
            <w:r w:rsidRPr="005608FA">
              <w:rPr>
                <w:rFonts w:ascii="Optima" w:eastAsia="Corbel" w:hAnsi="Optima" w:cs="Calibri"/>
                <w:sz w:val="22"/>
                <w:szCs w:val="22"/>
              </w:rPr>
              <w:t>History</w:t>
            </w:r>
          </w:p>
        </w:tc>
        <w:tc>
          <w:tcPr>
            <w:tcW w:w="2760" w:type="dxa"/>
          </w:tcPr>
          <w:p w14:paraId="568B3A92" w14:textId="0DBB4CB7" w:rsidR="00526EDF" w:rsidRPr="005608FA" w:rsidRDefault="00526EDF" w:rsidP="002D0964">
            <w:pPr>
              <w:rPr>
                <w:rFonts w:ascii="Optima" w:hAnsi="Optima" w:cs="Calibri"/>
                <w:sz w:val="22"/>
                <w:szCs w:val="22"/>
              </w:rPr>
            </w:pPr>
          </w:p>
        </w:tc>
      </w:tr>
      <w:tr w:rsidR="00526EDF" w:rsidRPr="005608FA" w14:paraId="6CC64B88" w14:textId="77777777" w:rsidTr="7AA5F199">
        <w:trPr>
          <w:trHeight w:val="334"/>
        </w:trPr>
        <w:tc>
          <w:tcPr>
            <w:tcW w:w="2759" w:type="dxa"/>
          </w:tcPr>
          <w:p w14:paraId="69784264" w14:textId="0191B51F" w:rsidR="00526EDF" w:rsidRPr="005608FA" w:rsidRDefault="7AA5F199" w:rsidP="002D0964">
            <w:pPr>
              <w:rPr>
                <w:rFonts w:ascii="Optima" w:hAnsi="Optima" w:cs="Calibri"/>
                <w:sz w:val="22"/>
                <w:szCs w:val="22"/>
              </w:rPr>
            </w:pPr>
            <w:r w:rsidRPr="005608FA">
              <w:rPr>
                <w:rFonts w:ascii="Optima" w:eastAsia="Corbel" w:hAnsi="Optima" w:cs="Calibri"/>
                <w:sz w:val="22"/>
                <w:szCs w:val="22"/>
              </w:rPr>
              <w:t>Greek</w:t>
            </w:r>
          </w:p>
        </w:tc>
        <w:tc>
          <w:tcPr>
            <w:tcW w:w="2760" w:type="dxa"/>
          </w:tcPr>
          <w:p w14:paraId="4597D4AA" w14:textId="6E4223B2" w:rsidR="00526EDF" w:rsidRPr="005608FA" w:rsidRDefault="00526EDF" w:rsidP="002D0964">
            <w:pPr>
              <w:rPr>
                <w:rFonts w:ascii="Optima" w:hAnsi="Optima" w:cs="Calibri"/>
                <w:sz w:val="22"/>
                <w:szCs w:val="22"/>
              </w:rPr>
            </w:pPr>
          </w:p>
        </w:tc>
      </w:tr>
      <w:tr w:rsidR="00526EDF" w:rsidRPr="005608FA" w14:paraId="1749A5EB" w14:textId="77777777" w:rsidTr="7AA5F199">
        <w:trPr>
          <w:trHeight w:val="334"/>
        </w:trPr>
        <w:tc>
          <w:tcPr>
            <w:tcW w:w="2759" w:type="dxa"/>
          </w:tcPr>
          <w:p w14:paraId="369BE8D1" w14:textId="4C49490A" w:rsidR="00526EDF" w:rsidRPr="005608FA" w:rsidRDefault="7AA5F199" w:rsidP="002D0964">
            <w:pPr>
              <w:rPr>
                <w:rFonts w:ascii="Optima" w:hAnsi="Optima" w:cs="Calibri"/>
                <w:sz w:val="22"/>
                <w:szCs w:val="22"/>
              </w:rPr>
            </w:pPr>
            <w:r w:rsidRPr="005608FA">
              <w:rPr>
                <w:rFonts w:ascii="Optima" w:eastAsia="Corbel" w:hAnsi="Optima" w:cs="Calibri"/>
                <w:sz w:val="22"/>
                <w:szCs w:val="22"/>
              </w:rPr>
              <w:t>Latin</w:t>
            </w:r>
          </w:p>
        </w:tc>
        <w:tc>
          <w:tcPr>
            <w:tcW w:w="2760" w:type="dxa"/>
          </w:tcPr>
          <w:p w14:paraId="163F5918" w14:textId="5897C36D" w:rsidR="00526EDF" w:rsidRPr="005608FA" w:rsidRDefault="00526EDF" w:rsidP="002D0964">
            <w:pPr>
              <w:rPr>
                <w:rFonts w:ascii="Optima" w:hAnsi="Optima" w:cs="Calibri"/>
                <w:sz w:val="22"/>
                <w:szCs w:val="22"/>
              </w:rPr>
            </w:pPr>
          </w:p>
        </w:tc>
      </w:tr>
      <w:tr w:rsidR="00526EDF" w:rsidRPr="005608FA" w14:paraId="30BE9752" w14:textId="77777777" w:rsidTr="7AA5F199">
        <w:trPr>
          <w:trHeight w:val="334"/>
        </w:trPr>
        <w:tc>
          <w:tcPr>
            <w:tcW w:w="2759" w:type="dxa"/>
          </w:tcPr>
          <w:p w14:paraId="7C54740E" w14:textId="663442CE" w:rsidR="00526EDF" w:rsidRPr="005608FA" w:rsidRDefault="7AA5F199" w:rsidP="002D0964">
            <w:pPr>
              <w:rPr>
                <w:rFonts w:ascii="Optima" w:hAnsi="Optima" w:cs="Calibri"/>
                <w:sz w:val="22"/>
                <w:szCs w:val="22"/>
              </w:rPr>
            </w:pPr>
            <w:r w:rsidRPr="005608FA">
              <w:rPr>
                <w:rFonts w:ascii="Optima" w:eastAsia="Corbel" w:hAnsi="Optima" w:cs="Calibri"/>
                <w:sz w:val="22"/>
                <w:szCs w:val="22"/>
              </w:rPr>
              <w:t>Management and organization</w:t>
            </w:r>
          </w:p>
        </w:tc>
        <w:tc>
          <w:tcPr>
            <w:tcW w:w="2760" w:type="dxa"/>
          </w:tcPr>
          <w:p w14:paraId="4EF539FE" w14:textId="438D53AD" w:rsidR="00526EDF" w:rsidRPr="005608FA" w:rsidRDefault="00526EDF" w:rsidP="002D0964">
            <w:pPr>
              <w:rPr>
                <w:rFonts w:ascii="Optima" w:hAnsi="Optima" w:cs="Calibri"/>
                <w:sz w:val="22"/>
                <w:szCs w:val="22"/>
              </w:rPr>
            </w:pPr>
          </w:p>
        </w:tc>
      </w:tr>
      <w:tr w:rsidR="00526EDF" w:rsidRPr="005608FA" w14:paraId="13D96096" w14:textId="77777777" w:rsidTr="7AA5F199">
        <w:trPr>
          <w:trHeight w:val="334"/>
        </w:trPr>
        <w:tc>
          <w:tcPr>
            <w:tcW w:w="2759" w:type="dxa"/>
          </w:tcPr>
          <w:p w14:paraId="601B6A14" w14:textId="316485D1" w:rsidR="00526EDF" w:rsidRPr="005608FA" w:rsidRDefault="7AA5F199" w:rsidP="002D0964">
            <w:pPr>
              <w:rPr>
                <w:rFonts w:ascii="Optima" w:hAnsi="Optima" w:cs="Calibri"/>
                <w:sz w:val="22"/>
                <w:szCs w:val="22"/>
              </w:rPr>
            </w:pPr>
            <w:r w:rsidRPr="005608FA">
              <w:rPr>
                <w:rFonts w:ascii="Optima" w:eastAsia="Corbel" w:hAnsi="Optima" w:cs="Calibri"/>
                <w:sz w:val="22"/>
                <w:szCs w:val="22"/>
              </w:rPr>
              <w:t>Music</w:t>
            </w:r>
          </w:p>
        </w:tc>
        <w:tc>
          <w:tcPr>
            <w:tcW w:w="2760" w:type="dxa"/>
          </w:tcPr>
          <w:p w14:paraId="16C16200" w14:textId="117F3FAC" w:rsidR="00526EDF" w:rsidRPr="005608FA" w:rsidRDefault="00526EDF" w:rsidP="002D0964">
            <w:pPr>
              <w:rPr>
                <w:rFonts w:ascii="Optima" w:hAnsi="Optima" w:cs="Calibri"/>
                <w:sz w:val="22"/>
                <w:szCs w:val="22"/>
              </w:rPr>
            </w:pPr>
          </w:p>
        </w:tc>
      </w:tr>
      <w:tr w:rsidR="00526EDF" w:rsidRPr="005608FA" w14:paraId="1336EC18" w14:textId="77777777" w:rsidTr="7AA5F199">
        <w:trPr>
          <w:trHeight w:val="334"/>
        </w:trPr>
        <w:tc>
          <w:tcPr>
            <w:tcW w:w="2759" w:type="dxa"/>
          </w:tcPr>
          <w:p w14:paraId="5A84F2B0" w14:textId="098AB47A" w:rsidR="00526EDF" w:rsidRPr="005608FA" w:rsidRDefault="7AA5F199" w:rsidP="002D0964">
            <w:pPr>
              <w:rPr>
                <w:rFonts w:ascii="Optima" w:hAnsi="Optima" w:cs="Calibri"/>
                <w:sz w:val="22"/>
                <w:szCs w:val="22"/>
              </w:rPr>
            </w:pPr>
            <w:r w:rsidRPr="005608FA">
              <w:rPr>
                <w:rFonts w:ascii="Optima" w:eastAsia="Corbel" w:hAnsi="Optima" w:cs="Calibri"/>
                <w:sz w:val="22"/>
                <w:szCs w:val="22"/>
              </w:rPr>
              <w:t>Physics</w:t>
            </w:r>
          </w:p>
        </w:tc>
        <w:tc>
          <w:tcPr>
            <w:tcW w:w="2760" w:type="dxa"/>
          </w:tcPr>
          <w:p w14:paraId="395F2C65" w14:textId="65E55CD8" w:rsidR="00526EDF" w:rsidRPr="005608FA" w:rsidRDefault="00526EDF" w:rsidP="002D0964">
            <w:pPr>
              <w:rPr>
                <w:rFonts w:ascii="Optima" w:hAnsi="Optima" w:cs="Calibri"/>
                <w:sz w:val="22"/>
                <w:szCs w:val="22"/>
              </w:rPr>
            </w:pPr>
          </w:p>
        </w:tc>
      </w:tr>
      <w:tr w:rsidR="00526EDF" w:rsidRPr="005608FA" w14:paraId="07E48872" w14:textId="77777777" w:rsidTr="7AA5F199">
        <w:trPr>
          <w:trHeight w:val="334"/>
        </w:trPr>
        <w:tc>
          <w:tcPr>
            <w:tcW w:w="2759" w:type="dxa"/>
          </w:tcPr>
          <w:p w14:paraId="3D065499" w14:textId="45E92F0C" w:rsidR="00526EDF" w:rsidRPr="005608FA" w:rsidRDefault="7AA5F199" w:rsidP="002D0964">
            <w:pPr>
              <w:rPr>
                <w:rFonts w:ascii="Optima" w:hAnsi="Optima" w:cs="Calibri"/>
                <w:sz w:val="22"/>
                <w:szCs w:val="22"/>
              </w:rPr>
            </w:pPr>
            <w:r w:rsidRPr="005608FA">
              <w:rPr>
                <w:rFonts w:ascii="Optima" w:eastAsia="Corbel" w:hAnsi="Optima" w:cs="Calibri"/>
                <w:sz w:val="22"/>
                <w:szCs w:val="22"/>
              </w:rPr>
              <w:t>Dutch</w:t>
            </w:r>
          </w:p>
        </w:tc>
        <w:tc>
          <w:tcPr>
            <w:tcW w:w="2760" w:type="dxa"/>
          </w:tcPr>
          <w:p w14:paraId="36E8467A" w14:textId="03B5CB49" w:rsidR="00526EDF" w:rsidRPr="005608FA" w:rsidRDefault="00526EDF" w:rsidP="002D0964">
            <w:pPr>
              <w:rPr>
                <w:rFonts w:ascii="Optima" w:hAnsi="Optima" w:cs="Calibri"/>
                <w:sz w:val="22"/>
                <w:szCs w:val="22"/>
              </w:rPr>
            </w:pPr>
          </w:p>
        </w:tc>
      </w:tr>
      <w:tr w:rsidR="00526EDF" w:rsidRPr="005608FA" w14:paraId="498C9B99" w14:textId="77777777" w:rsidTr="7AA5F199">
        <w:trPr>
          <w:trHeight w:val="334"/>
        </w:trPr>
        <w:tc>
          <w:tcPr>
            <w:tcW w:w="2759" w:type="dxa"/>
          </w:tcPr>
          <w:p w14:paraId="785ACF83" w14:textId="6508C4ED" w:rsidR="00526EDF" w:rsidRPr="005608FA" w:rsidRDefault="7AA5F199" w:rsidP="002D0964">
            <w:pPr>
              <w:rPr>
                <w:rFonts w:ascii="Optima" w:hAnsi="Optima" w:cs="Calibri"/>
                <w:sz w:val="22"/>
                <w:szCs w:val="22"/>
              </w:rPr>
            </w:pPr>
            <w:r w:rsidRPr="005608FA">
              <w:rPr>
                <w:rFonts w:ascii="Optima" w:eastAsia="Corbel" w:hAnsi="Optima" w:cs="Calibri"/>
                <w:sz w:val="22"/>
                <w:szCs w:val="22"/>
              </w:rPr>
              <w:t>Chemistry</w:t>
            </w:r>
          </w:p>
        </w:tc>
        <w:tc>
          <w:tcPr>
            <w:tcW w:w="2760" w:type="dxa"/>
          </w:tcPr>
          <w:p w14:paraId="4ED7D82A" w14:textId="580DB769" w:rsidR="00526EDF" w:rsidRPr="005608FA" w:rsidRDefault="00526EDF" w:rsidP="002D0964">
            <w:pPr>
              <w:rPr>
                <w:rFonts w:ascii="Optima" w:hAnsi="Optima" w:cs="Calibri"/>
                <w:sz w:val="22"/>
                <w:szCs w:val="22"/>
              </w:rPr>
            </w:pPr>
          </w:p>
        </w:tc>
      </w:tr>
      <w:tr w:rsidR="00526EDF" w:rsidRPr="005608FA" w14:paraId="2FE88706" w14:textId="77777777" w:rsidTr="7AA5F199">
        <w:trPr>
          <w:trHeight w:val="334"/>
        </w:trPr>
        <w:tc>
          <w:tcPr>
            <w:tcW w:w="2759" w:type="dxa"/>
          </w:tcPr>
          <w:p w14:paraId="064C9109" w14:textId="18D6E56A" w:rsidR="00526EDF" w:rsidRPr="005608FA" w:rsidRDefault="7AA5F199" w:rsidP="002D0964">
            <w:pPr>
              <w:rPr>
                <w:rFonts w:ascii="Optima" w:hAnsi="Optima" w:cs="Calibri"/>
                <w:sz w:val="22"/>
                <w:szCs w:val="22"/>
              </w:rPr>
            </w:pPr>
            <w:r w:rsidRPr="005608FA">
              <w:rPr>
                <w:rFonts w:ascii="Optima" w:eastAsia="Corbel" w:hAnsi="Optima" w:cs="Calibri"/>
                <w:sz w:val="22"/>
                <w:szCs w:val="22"/>
              </w:rPr>
              <w:t>Drawing</w:t>
            </w:r>
          </w:p>
        </w:tc>
        <w:tc>
          <w:tcPr>
            <w:tcW w:w="2760" w:type="dxa"/>
          </w:tcPr>
          <w:p w14:paraId="4264CBBA" w14:textId="0FC3C338" w:rsidR="00526EDF" w:rsidRPr="005608FA" w:rsidRDefault="00526EDF" w:rsidP="002D0964">
            <w:pPr>
              <w:rPr>
                <w:rFonts w:ascii="Optima" w:hAnsi="Optima" w:cs="Calibri"/>
                <w:sz w:val="22"/>
                <w:szCs w:val="22"/>
              </w:rPr>
            </w:pPr>
          </w:p>
        </w:tc>
      </w:tr>
      <w:tr w:rsidR="00526EDF" w:rsidRPr="005608FA" w14:paraId="0B750783" w14:textId="77777777" w:rsidTr="7AA5F199">
        <w:trPr>
          <w:trHeight w:val="334"/>
        </w:trPr>
        <w:tc>
          <w:tcPr>
            <w:tcW w:w="2759" w:type="dxa"/>
          </w:tcPr>
          <w:p w14:paraId="323EF090" w14:textId="62886AEC" w:rsidR="00526EDF" w:rsidRPr="005608FA" w:rsidRDefault="7AA5F199" w:rsidP="002D0964">
            <w:pPr>
              <w:rPr>
                <w:rFonts w:ascii="Optima" w:hAnsi="Optima" w:cs="Calibri"/>
                <w:sz w:val="22"/>
                <w:szCs w:val="22"/>
              </w:rPr>
            </w:pPr>
            <w:r w:rsidRPr="005608FA">
              <w:rPr>
                <w:rFonts w:ascii="Optima" w:eastAsia="Corbel" w:hAnsi="Optima" w:cs="Calibri"/>
                <w:sz w:val="22"/>
                <w:szCs w:val="22"/>
              </w:rPr>
              <w:t>Mathematics A</w:t>
            </w:r>
          </w:p>
        </w:tc>
        <w:tc>
          <w:tcPr>
            <w:tcW w:w="2760" w:type="dxa"/>
          </w:tcPr>
          <w:p w14:paraId="339F9071" w14:textId="7E2F9885" w:rsidR="00526EDF" w:rsidRPr="005608FA" w:rsidRDefault="00526EDF" w:rsidP="002D0964">
            <w:pPr>
              <w:rPr>
                <w:rFonts w:ascii="Optima" w:hAnsi="Optima" w:cs="Calibri"/>
                <w:sz w:val="22"/>
                <w:szCs w:val="22"/>
              </w:rPr>
            </w:pPr>
          </w:p>
        </w:tc>
      </w:tr>
      <w:tr w:rsidR="00526EDF" w:rsidRPr="005608FA" w14:paraId="6ADB7C33" w14:textId="77777777" w:rsidTr="7AA5F199">
        <w:trPr>
          <w:trHeight w:val="334"/>
        </w:trPr>
        <w:tc>
          <w:tcPr>
            <w:tcW w:w="2759" w:type="dxa"/>
          </w:tcPr>
          <w:p w14:paraId="76565185" w14:textId="152314D6" w:rsidR="00526EDF" w:rsidRPr="005608FA" w:rsidRDefault="7AA5F199" w:rsidP="002D0964">
            <w:pPr>
              <w:rPr>
                <w:rFonts w:ascii="Optima" w:hAnsi="Optima" w:cs="Calibri"/>
                <w:sz w:val="22"/>
                <w:szCs w:val="22"/>
              </w:rPr>
            </w:pPr>
            <w:r w:rsidRPr="005608FA">
              <w:rPr>
                <w:rFonts w:ascii="Optima" w:eastAsia="Corbel" w:hAnsi="Optima" w:cs="Calibri"/>
                <w:sz w:val="22"/>
                <w:szCs w:val="22"/>
              </w:rPr>
              <w:t>Mathematics B</w:t>
            </w:r>
          </w:p>
        </w:tc>
        <w:tc>
          <w:tcPr>
            <w:tcW w:w="2760" w:type="dxa"/>
          </w:tcPr>
          <w:p w14:paraId="688253F3" w14:textId="4F3C957D" w:rsidR="00526EDF" w:rsidRPr="005608FA" w:rsidRDefault="00526EDF" w:rsidP="002D0964">
            <w:pPr>
              <w:rPr>
                <w:rFonts w:ascii="Optima" w:hAnsi="Optima" w:cs="Calibri"/>
                <w:sz w:val="22"/>
                <w:szCs w:val="22"/>
              </w:rPr>
            </w:pPr>
          </w:p>
        </w:tc>
      </w:tr>
      <w:tr w:rsidR="00526EDF" w:rsidRPr="005608FA" w14:paraId="16B1213F" w14:textId="77777777" w:rsidTr="7AA5F199">
        <w:trPr>
          <w:trHeight w:val="334"/>
        </w:trPr>
        <w:tc>
          <w:tcPr>
            <w:tcW w:w="2759" w:type="dxa"/>
          </w:tcPr>
          <w:p w14:paraId="009491B0" w14:textId="4F5E43E1" w:rsidR="00526EDF" w:rsidRPr="005608FA" w:rsidRDefault="7AA5F199" w:rsidP="002D0964">
            <w:pPr>
              <w:rPr>
                <w:rFonts w:ascii="Optima" w:hAnsi="Optima" w:cs="Calibri"/>
                <w:sz w:val="22"/>
                <w:szCs w:val="22"/>
              </w:rPr>
            </w:pPr>
            <w:r w:rsidRPr="005608FA">
              <w:rPr>
                <w:rFonts w:ascii="Optima" w:eastAsia="Corbel" w:hAnsi="Optima" w:cs="Calibri"/>
                <w:sz w:val="22"/>
                <w:szCs w:val="22"/>
              </w:rPr>
              <w:t>Mathematics C</w:t>
            </w:r>
          </w:p>
        </w:tc>
        <w:tc>
          <w:tcPr>
            <w:tcW w:w="2760" w:type="dxa"/>
          </w:tcPr>
          <w:p w14:paraId="5EA5B8D8" w14:textId="7D0C8609" w:rsidR="00526EDF" w:rsidRPr="005608FA" w:rsidRDefault="00526EDF" w:rsidP="002D0964">
            <w:pPr>
              <w:rPr>
                <w:rFonts w:ascii="Optima" w:hAnsi="Optima" w:cs="Calibri"/>
                <w:sz w:val="22"/>
                <w:szCs w:val="22"/>
              </w:rPr>
            </w:pPr>
          </w:p>
        </w:tc>
      </w:tr>
    </w:tbl>
    <w:p w14:paraId="7B660640" w14:textId="612DD989" w:rsidR="00526EDF" w:rsidRPr="005608FA" w:rsidRDefault="00526EDF" w:rsidP="002D0964">
      <w:pPr>
        <w:rPr>
          <w:rFonts w:ascii="Optima" w:hAnsi="Optima" w:cs="Calibri"/>
          <w:sz w:val="22"/>
          <w:szCs w:val="22"/>
        </w:rPr>
      </w:pPr>
    </w:p>
    <w:p w14:paraId="683C0237" w14:textId="77777777" w:rsidR="000E0AEB" w:rsidRPr="005608FA" w:rsidRDefault="000E0AEB" w:rsidP="002D0964">
      <w:pPr>
        <w:rPr>
          <w:rFonts w:ascii="Optima" w:hAnsi="Optima" w:cs="Calibri"/>
          <w:sz w:val="22"/>
          <w:szCs w:val="22"/>
        </w:rPr>
      </w:pPr>
    </w:p>
    <w:p w14:paraId="6853FF8A" w14:textId="77777777" w:rsidR="00234A2D" w:rsidRPr="005608FA" w:rsidRDefault="00234A2D" w:rsidP="002D0964">
      <w:pPr>
        <w:rPr>
          <w:rFonts w:ascii="Optima" w:hAnsi="Optima" w:cs="Calibri"/>
          <w:sz w:val="22"/>
          <w:szCs w:val="22"/>
        </w:rPr>
      </w:pPr>
    </w:p>
    <w:p w14:paraId="6853FF8B" w14:textId="77777777" w:rsidR="002A73EA" w:rsidRPr="005608FA" w:rsidRDefault="7AA5F199" w:rsidP="002A73EA">
      <w:pPr>
        <w:rPr>
          <w:rFonts w:ascii="Optima" w:hAnsi="Optima" w:cs="Calibri"/>
          <w:b/>
          <w:sz w:val="22"/>
          <w:szCs w:val="22"/>
        </w:rPr>
      </w:pPr>
      <w:r w:rsidRPr="005608FA">
        <w:rPr>
          <w:rFonts w:ascii="Optima" w:eastAsia="Corbel" w:hAnsi="Optima" w:cs="Calibri"/>
          <w:b/>
          <w:bCs/>
          <w:sz w:val="22"/>
          <w:szCs w:val="22"/>
        </w:rPr>
        <w:t>Ranking</w:t>
      </w:r>
    </w:p>
    <w:p w14:paraId="6853FF8C" w14:textId="77777777" w:rsidR="002A73EA" w:rsidRPr="005608FA" w:rsidRDefault="002A73EA" w:rsidP="002D0964">
      <w:pPr>
        <w:rPr>
          <w:rFonts w:ascii="Optima" w:hAnsi="Optima" w:cs="Calibri"/>
          <w:sz w:val="22"/>
          <w:szCs w:val="22"/>
        </w:rPr>
      </w:pPr>
    </w:p>
    <w:p w14:paraId="6853FF8D" w14:textId="77777777" w:rsidR="002D0964" w:rsidRPr="005608FA" w:rsidRDefault="7AA5F199" w:rsidP="002D0964">
      <w:pPr>
        <w:rPr>
          <w:rFonts w:ascii="Optima" w:hAnsi="Optima" w:cs="Calibri"/>
          <w:sz w:val="22"/>
          <w:szCs w:val="22"/>
        </w:rPr>
      </w:pPr>
      <w:r w:rsidRPr="005608FA">
        <w:rPr>
          <w:rFonts w:ascii="Optima" w:eastAsia="Corbel" w:hAnsi="Optima" w:cs="Calibri"/>
          <w:sz w:val="22"/>
          <w:szCs w:val="22"/>
        </w:rPr>
        <w:t>Ranking students is not common among Dutch schools.</w:t>
      </w:r>
    </w:p>
    <w:p w14:paraId="6853FF8E" w14:textId="77777777" w:rsidR="00234A2D" w:rsidRPr="005608FA" w:rsidRDefault="00234A2D" w:rsidP="002D0964">
      <w:pPr>
        <w:rPr>
          <w:rFonts w:ascii="Optima" w:hAnsi="Optima" w:cs="Calibri"/>
          <w:sz w:val="22"/>
          <w:szCs w:val="22"/>
        </w:rPr>
      </w:pPr>
    </w:p>
    <w:p w14:paraId="6853FF8F" w14:textId="77777777" w:rsidR="002D0964" w:rsidRPr="005608FA" w:rsidRDefault="7AA5F199" w:rsidP="002D0964">
      <w:pPr>
        <w:rPr>
          <w:rFonts w:ascii="Optima" w:hAnsi="Optima" w:cs="Calibri"/>
          <w:b/>
          <w:sz w:val="22"/>
          <w:szCs w:val="22"/>
        </w:rPr>
      </w:pPr>
      <w:r w:rsidRPr="005608FA">
        <w:rPr>
          <w:rFonts w:ascii="Optima" w:eastAsia="Corbel" w:hAnsi="Optima" w:cs="Calibri"/>
          <w:b/>
          <w:bCs/>
          <w:sz w:val="22"/>
          <w:szCs w:val="22"/>
        </w:rPr>
        <w:t>College entry</w:t>
      </w:r>
    </w:p>
    <w:p w14:paraId="6853FF90" w14:textId="77777777" w:rsidR="002D0964" w:rsidRPr="005608FA" w:rsidRDefault="002D0964">
      <w:pPr>
        <w:rPr>
          <w:rFonts w:ascii="Optima" w:eastAsia="Times New Roman" w:hAnsi="Optima" w:cs="Calibri"/>
          <w:sz w:val="22"/>
          <w:szCs w:val="22"/>
        </w:rPr>
      </w:pPr>
    </w:p>
    <w:p w14:paraId="6853FF91" w14:textId="21038980" w:rsidR="002D0964" w:rsidRPr="005608FA" w:rsidRDefault="7AA5F199">
      <w:pPr>
        <w:rPr>
          <w:rFonts w:ascii="Optima" w:hAnsi="Optima" w:cs="Calibri"/>
          <w:sz w:val="22"/>
          <w:szCs w:val="22"/>
        </w:rPr>
      </w:pPr>
      <w:r w:rsidRPr="005608FA">
        <w:rPr>
          <w:rFonts w:ascii="Optima" w:eastAsia="Corbel" w:hAnsi="Optima" w:cs="Calibri"/>
          <w:sz w:val="22"/>
          <w:szCs w:val="22"/>
        </w:rPr>
        <w:t xml:space="preserve">After graduation around </w:t>
      </w:r>
      <w:r w:rsidR="00170A47" w:rsidRPr="00816B9E">
        <w:rPr>
          <w:rFonts w:ascii="Optima" w:eastAsia="Corbel" w:hAnsi="Optima" w:cs="Calibri"/>
          <w:b/>
          <w:color w:val="FF0000"/>
          <w:sz w:val="22"/>
          <w:szCs w:val="22"/>
        </w:rPr>
        <w:t>[percentage]</w:t>
      </w:r>
      <w:r w:rsidRPr="00816B9E">
        <w:rPr>
          <w:rFonts w:ascii="Optima" w:eastAsia="Corbel" w:hAnsi="Optima" w:cs="Calibri"/>
          <w:color w:val="FF0000"/>
          <w:sz w:val="22"/>
          <w:szCs w:val="22"/>
        </w:rPr>
        <w:t xml:space="preserve"> </w:t>
      </w:r>
      <w:r w:rsidRPr="005608FA">
        <w:rPr>
          <w:rFonts w:ascii="Optima" w:eastAsia="Corbel" w:hAnsi="Optima" w:cs="Calibri"/>
          <w:sz w:val="22"/>
          <w:szCs w:val="22"/>
        </w:rPr>
        <w:t xml:space="preserve">of the </w:t>
      </w:r>
      <w:r w:rsidR="00170A47" w:rsidRPr="00816B9E">
        <w:rPr>
          <w:rFonts w:ascii="Optima" w:eastAsia="Corbel" w:hAnsi="Optima" w:cs="Calibri"/>
          <w:b/>
          <w:color w:val="FF0000"/>
          <w:sz w:val="22"/>
          <w:szCs w:val="22"/>
        </w:rPr>
        <w:t>[</w:t>
      </w:r>
      <w:proofErr w:type="spellStart"/>
      <w:r w:rsidR="00170A47" w:rsidRPr="00816B9E">
        <w:rPr>
          <w:rFonts w:ascii="Optima" w:eastAsia="Corbel" w:hAnsi="Optima" w:cs="Calibri"/>
          <w:b/>
          <w:color w:val="FF0000"/>
          <w:sz w:val="22"/>
          <w:szCs w:val="22"/>
        </w:rPr>
        <w:t>havo</w:t>
      </w:r>
      <w:proofErr w:type="spellEnd"/>
      <w:r w:rsidR="00170A47" w:rsidRPr="00816B9E">
        <w:rPr>
          <w:rFonts w:ascii="Optima" w:eastAsia="Corbel" w:hAnsi="Optima" w:cs="Calibri"/>
          <w:b/>
          <w:color w:val="FF0000"/>
          <w:sz w:val="22"/>
          <w:szCs w:val="22"/>
        </w:rPr>
        <w:t>/</w:t>
      </w:r>
      <w:proofErr w:type="spellStart"/>
      <w:r w:rsidR="00170A47" w:rsidRPr="00816B9E">
        <w:rPr>
          <w:rFonts w:ascii="Optima" w:eastAsia="Corbel" w:hAnsi="Optima" w:cs="Calibri"/>
          <w:b/>
          <w:color w:val="FF0000"/>
          <w:sz w:val="22"/>
          <w:szCs w:val="22"/>
        </w:rPr>
        <w:t>vwo</w:t>
      </w:r>
      <w:proofErr w:type="spellEnd"/>
      <w:r w:rsidR="00170A47" w:rsidRPr="00816B9E">
        <w:rPr>
          <w:rFonts w:ascii="Optima" w:eastAsia="Corbel" w:hAnsi="Optima" w:cs="Calibri"/>
          <w:b/>
          <w:color w:val="FF0000"/>
          <w:sz w:val="22"/>
          <w:szCs w:val="22"/>
        </w:rPr>
        <w:t>]</w:t>
      </w:r>
      <w:r w:rsidRPr="00816B9E">
        <w:rPr>
          <w:rFonts w:ascii="Optima" w:eastAsia="Corbel" w:hAnsi="Optima" w:cs="Calibri"/>
          <w:color w:val="FF0000"/>
          <w:sz w:val="22"/>
          <w:szCs w:val="22"/>
        </w:rPr>
        <w:t xml:space="preserve"> </w:t>
      </w:r>
      <w:r w:rsidRPr="005608FA">
        <w:rPr>
          <w:rFonts w:ascii="Optima" w:eastAsia="Corbel" w:hAnsi="Optima" w:cs="Calibri"/>
          <w:sz w:val="22"/>
          <w:szCs w:val="22"/>
        </w:rPr>
        <w:t xml:space="preserve">graduates attend an undergraduate study at a </w:t>
      </w:r>
      <w:r w:rsidRPr="00816B9E">
        <w:rPr>
          <w:rFonts w:ascii="Optima" w:eastAsia="Corbel" w:hAnsi="Optima" w:cs="Calibri"/>
          <w:b/>
          <w:color w:val="FF0000"/>
          <w:sz w:val="22"/>
          <w:szCs w:val="22"/>
        </w:rPr>
        <w:t xml:space="preserve">Dutch </w:t>
      </w:r>
      <w:r w:rsidR="00170A47" w:rsidRPr="00816B9E">
        <w:rPr>
          <w:rFonts w:ascii="Optima" w:eastAsia="Corbel" w:hAnsi="Optima" w:cs="Calibri"/>
          <w:b/>
          <w:color w:val="FF0000"/>
          <w:sz w:val="22"/>
          <w:szCs w:val="22"/>
        </w:rPr>
        <w:t>university of applied sciences/</w:t>
      </w:r>
      <w:r w:rsidRPr="00816B9E">
        <w:rPr>
          <w:rFonts w:ascii="Optima" w:eastAsia="Corbel" w:hAnsi="Optima" w:cs="Calibri"/>
          <w:b/>
          <w:color w:val="FF0000"/>
          <w:sz w:val="22"/>
          <w:szCs w:val="22"/>
        </w:rPr>
        <w:t>research university</w:t>
      </w:r>
      <w:r w:rsidR="00170A47" w:rsidRPr="00816B9E">
        <w:rPr>
          <w:rFonts w:ascii="Optima" w:eastAsia="Corbel" w:hAnsi="Optima" w:cs="Calibri"/>
          <w:b/>
          <w:color w:val="FF0000"/>
          <w:sz w:val="22"/>
          <w:szCs w:val="22"/>
        </w:rPr>
        <w:t>.</w:t>
      </w:r>
      <w:r w:rsidR="00170A47" w:rsidRPr="00816B9E">
        <w:rPr>
          <w:rFonts w:ascii="Optima" w:eastAsia="Corbel" w:hAnsi="Optima" w:cs="Calibri"/>
          <w:color w:val="FF0000"/>
          <w:sz w:val="22"/>
          <w:szCs w:val="22"/>
        </w:rPr>
        <w:t xml:space="preserve"> </w:t>
      </w:r>
    </w:p>
    <w:p w14:paraId="6853FF92" w14:textId="77777777" w:rsidR="002D0964" w:rsidRPr="005608FA" w:rsidRDefault="002D0964">
      <w:pPr>
        <w:rPr>
          <w:rFonts w:ascii="Optima" w:hAnsi="Optima" w:cs="Calibri"/>
          <w:b/>
          <w:sz w:val="22"/>
          <w:szCs w:val="22"/>
        </w:rPr>
      </w:pPr>
    </w:p>
    <w:p w14:paraId="6853FF93" w14:textId="77777777" w:rsidR="002D0964" w:rsidRPr="005608FA" w:rsidRDefault="002D0964">
      <w:pPr>
        <w:rPr>
          <w:rFonts w:ascii="Optima" w:hAnsi="Optima" w:cs="Calibri"/>
          <w:sz w:val="22"/>
          <w:szCs w:val="22"/>
        </w:rPr>
      </w:pPr>
    </w:p>
    <w:sectPr w:rsidR="002D0964" w:rsidRPr="005608FA" w:rsidSect="00C537E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FC42" w14:textId="77777777" w:rsidR="00F15E85" w:rsidRDefault="00F15E85" w:rsidP="0063548D">
      <w:r>
        <w:separator/>
      </w:r>
    </w:p>
  </w:endnote>
  <w:endnote w:type="continuationSeparator" w:id="0">
    <w:p w14:paraId="6128F342" w14:textId="77777777" w:rsidR="00F15E85" w:rsidRDefault="00F15E85" w:rsidP="0063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5BBDF" w14:textId="77777777" w:rsidR="00F15E85" w:rsidRDefault="00F15E85" w:rsidP="0063548D">
      <w:r>
        <w:separator/>
      </w:r>
    </w:p>
  </w:footnote>
  <w:footnote w:type="continuationSeparator" w:id="0">
    <w:p w14:paraId="4E13D11D" w14:textId="77777777" w:rsidR="00F15E85" w:rsidRDefault="00F15E85" w:rsidP="0063548D">
      <w:r>
        <w:continuationSeparator/>
      </w:r>
    </w:p>
  </w:footnote>
  <w:footnote w:id="1">
    <w:p w14:paraId="6853FF9A" w14:textId="45B5DF23" w:rsidR="006A31BA" w:rsidRPr="0063548D" w:rsidRDefault="006A31BA" w:rsidP="0063548D">
      <w:pPr>
        <w:rPr>
          <w:rFonts w:ascii="Corbel" w:hAnsi="Corbel"/>
          <w:b/>
          <w:sz w:val="16"/>
          <w:szCs w:val="16"/>
        </w:rPr>
      </w:pPr>
      <w:r w:rsidRPr="0063548D">
        <w:rPr>
          <w:rStyle w:val="FootnoteReference"/>
          <w:sz w:val="16"/>
          <w:szCs w:val="16"/>
        </w:rPr>
        <w:footnoteRef/>
      </w:r>
      <w:r w:rsidRPr="0063548D">
        <w:rPr>
          <w:sz w:val="16"/>
          <w:szCs w:val="16"/>
        </w:rPr>
        <w:t xml:space="preserve"> </w:t>
      </w:r>
      <w:proofErr w:type="spellStart"/>
      <w:r w:rsidRPr="7AA5F199">
        <w:rPr>
          <w:rFonts w:ascii="Corbel" w:eastAsia="Corbel" w:hAnsi="Corbel" w:cs="Corbel"/>
          <w:b/>
          <w:bCs/>
          <w:sz w:val="16"/>
          <w:szCs w:val="16"/>
        </w:rPr>
        <w:t>Nuffic</w:t>
      </w:r>
      <w:proofErr w:type="spellEnd"/>
      <w:r w:rsidRPr="7AA5F199">
        <w:rPr>
          <w:rFonts w:ascii="Corbel" w:eastAsia="Corbel" w:hAnsi="Corbel" w:cs="Corbel"/>
          <w:b/>
          <w:bCs/>
          <w:sz w:val="16"/>
          <w:szCs w:val="16"/>
        </w:rPr>
        <w:t xml:space="preserve">. (n.d.). Grading systems in the Netherlands, the United States and the United Kingdom. Retrieved from </w:t>
      </w:r>
      <w:hyperlink r:id="rId1" w:history="1">
        <w:r w:rsidR="00170A47" w:rsidRPr="00C86401">
          <w:rPr>
            <w:rStyle w:val="Hyperlink"/>
            <w:rFonts w:ascii="Corbel" w:eastAsia="Corbel" w:hAnsi="Corbel" w:cs="Corbel"/>
            <w:b/>
            <w:bCs/>
            <w:sz w:val="16"/>
            <w:szCs w:val="16"/>
          </w:rPr>
          <w:t>https://www.nuffic.nl/en/subjects/education-in-the-netherlands/</w:t>
        </w:r>
      </w:hyperlink>
      <w:r w:rsidR="00170A47">
        <w:rPr>
          <w:rFonts w:ascii="Corbel" w:eastAsia="Corbel" w:hAnsi="Corbel" w:cs="Corbel"/>
          <w:b/>
          <w:bCs/>
          <w:sz w:val="16"/>
          <w:szCs w:val="16"/>
        </w:rPr>
        <w:t xml:space="preserve"> </w:t>
      </w:r>
    </w:p>
    <w:p w14:paraId="6853FF9B" w14:textId="77777777" w:rsidR="006A31BA" w:rsidRPr="0063548D" w:rsidRDefault="006A31BA">
      <w:pPr>
        <w:pStyle w:val="FootnoteText"/>
        <w:rPr>
          <w:lang w:val="nl-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5ACE" w14:textId="6B80BEF0" w:rsidR="005608FA" w:rsidRDefault="005608FA">
    <w:pPr>
      <w:pStyle w:val="Header"/>
    </w:pPr>
    <w:r>
      <w:t xml:space="preserve"> </w:t>
    </w:r>
    <w:r>
      <w:tab/>
    </w:r>
    <w:r>
      <w:tab/>
      <w:t xml:space="preserve">Logo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1151F"/>
    <w:multiLevelType w:val="hybridMultilevel"/>
    <w:tmpl w:val="0EB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64"/>
    <w:rsid w:val="000175BC"/>
    <w:rsid w:val="0003580D"/>
    <w:rsid w:val="000E0182"/>
    <w:rsid w:val="000E0AEB"/>
    <w:rsid w:val="000E12AC"/>
    <w:rsid w:val="000F4723"/>
    <w:rsid w:val="00101510"/>
    <w:rsid w:val="00101CF3"/>
    <w:rsid w:val="00147575"/>
    <w:rsid w:val="00170A47"/>
    <w:rsid w:val="00183B3E"/>
    <w:rsid w:val="001F4834"/>
    <w:rsid w:val="0020521D"/>
    <w:rsid w:val="0023461F"/>
    <w:rsid w:val="00234A2D"/>
    <w:rsid w:val="00247360"/>
    <w:rsid w:val="002904A5"/>
    <w:rsid w:val="002A1FDF"/>
    <w:rsid w:val="002A73EA"/>
    <w:rsid w:val="002D0964"/>
    <w:rsid w:val="00377F78"/>
    <w:rsid w:val="003A0A88"/>
    <w:rsid w:val="003A7A16"/>
    <w:rsid w:val="003E5813"/>
    <w:rsid w:val="0048350D"/>
    <w:rsid w:val="00497416"/>
    <w:rsid w:val="00501CAF"/>
    <w:rsid w:val="00526EDF"/>
    <w:rsid w:val="005338DF"/>
    <w:rsid w:val="005357E9"/>
    <w:rsid w:val="00557D15"/>
    <w:rsid w:val="005608FA"/>
    <w:rsid w:val="006117FC"/>
    <w:rsid w:val="0063548D"/>
    <w:rsid w:val="006A31BA"/>
    <w:rsid w:val="006D0913"/>
    <w:rsid w:val="006D5F32"/>
    <w:rsid w:val="006D7BE9"/>
    <w:rsid w:val="007033EA"/>
    <w:rsid w:val="007409D0"/>
    <w:rsid w:val="007539EF"/>
    <w:rsid w:val="007C676D"/>
    <w:rsid w:val="007C6F8F"/>
    <w:rsid w:val="0080279D"/>
    <w:rsid w:val="00816B9E"/>
    <w:rsid w:val="0087436C"/>
    <w:rsid w:val="008E5647"/>
    <w:rsid w:val="008F7094"/>
    <w:rsid w:val="009420CC"/>
    <w:rsid w:val="00966F38"/>
    <w:rsid w:val="009770FF"/>
    <w:rsid w:val="00993677"/>
    <w:rsid w:val="009A5170"/>
    <w:rsid w:val="00A13407"/>
    <w:rsid w:val="00A2245A"/>
    <w:rsid w:val="00A5067E"/>
    <w:rsid w:val="00A75383"/>
    <w:rsid w:val="00A7561A"/>
    <w:rsid w:val="00B1239D"/>
    <w:rsid w:val="00B4077F"/>
    <w:rsid w:val="00C3117D"/>
    <w:rsid w:val="00C537EA"/>
    <w:rsid w:val="00C64FF8"/>
    <w:rsid w:val="00CC6CA4"/>
    <w:rsid w:val="00CE41BB"/>
    <w:rsid w:val="00DD7241"/>
    <w:rsid w:val="00DE43E7"/>
    <w:rsid w:val="00E36AC3"/>
    <w:rsid w:val="00E50033"/>
    <w:rsid w:val="00E72F6D"/>
    <w:rsid w:val="00F03158"/>
    <w:rsid w:val="00F15E85"/>
    <w:rsid w:val="00F507F1"/>
    <w:rsid w:val="00F50A3F"/>
    <w:rsid w:val="7AA5F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3FF3E"/>
  <w15:docId w15:val="{AB4004A3-0E32-41FF-B0D9-92E1FCD8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6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964"/>
    <w:rPr>
      <w:rFonts w:ascii="Lucida Grande" w:hAnsi="Lucida Grande"/>
      <w:sz w:val="18"/>
      <w:szCs w:val="18"/>
    </w:rPr>
  </w:style>
  <w:style w:type="character" w:styleId="Hyperlink">
    <w:name w:val="Hyperlink"/>
    <w:basedOn w:val="DefaultParagraphFont"/>
    <w:uiPriority w:val="99"/>
    <w:unhideWhenUsed/>
    <w:rsid w:val="002D0964"/>
    <w:rPr>
      <w:color w:val="0000FF" w:themeColor="hyperlink"/>
      <w:u w:val="single"/>
    </w:rPr>
  </w:style>
  <w:style w:type="paragraph" w:styleId="ListParagraph">
    <w:name w:val="List Paragraph"/>
    <w:basedOn w:val="Normal"/>
    <w:uiPriority w:val="34"/>
    <w:qFormat/>
    <w:rsid w:val="00B4077F"/>
    <w:pPr>
      <w:ind w:left="720"/>
      <w:contextualSpacing/>
    </w:pPr>
  </w:style>
  <w:style w:type="paragraph" w:styleId="FootnoteText">
    <w:name w:val="footnote text"/>
    <w:basedOn w:val="Normal"/>
    <w:link w:val="FootnoteTextChar"/>
    <w:uiPriority w:val="99"/>
    <w:unhideWhenUsed/>
    <w:rsid w:val="0063548D"/>
  </w:style>
  <w:style w:type="character" w:customStyle="1" w:styleId="FootnoteTextChar">
    <w:name w:val="Footnote Text Char"/>
    <w:basedOn w:val="DefaultParagraphFont"/>
    <w:link w:val="FootnoteText"/>
    <w:uiPriority w:val="99"/>
    <w:rsid w:val="0063548D"/>
  </w:style>
  <w:style w:type="character" w:styleId="FootnoteReference">
    <w:name w:val="footnote reference"/>
    <w:basedOn w:val="DefaultParagraphFont"/>
    <w:uiPriority w:val="99"/>
    <w:unhideWhenUsed/>
    <w:rsid w:val="0063548D"/>
    <w:rPr>
      <w:vertAlign w:val="superscript"/>
    </w:rPr>
  </w:style>
  <w:style w:type="table" w:styleId="TableGrid">
    <w:name w:val="Table Grid"/>
    <w:basedOn w:val="TableNormal"/>
    <w:uiPriority w:val="59"/>
    <w:rsid w:val="00526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A1FDF"/>
    <w:rPr>
      <w:color w:val="800080" w:themeColor="followedHyperlink"/>
      <w:u w:val="single"/>
    </w:rPr>
  </w:style>
  <w:style w:type="paragraph" w:styleId="Header">
    <w:name w:val="header"/>
    <w:basedOn w:val="Normal"/>
    <w:link w:val="HeaderChar"/>
    <w:uiPriority w:val="99"/>
    <w:unhideWhenUsed/>
    <w:rsid w:val="005608FA"/>
    <w:pPr>
      <w:tabs>
        <w:tab w:val="center" w:pos="4680"/>
        <w:tab w:val="right" w:pos="9360"/>
      </w:tabs>
    </w:pPr>
  </w:style>
  <w:style w:type="character" w:customStyle="1" w:styleId="HeaderChar">
    <w:name w:val="Header Char"/>
    <w:basedOn w:val="DefaultParagraphFont"/>
    <w:link w:val="Header"/>
    <w:uiPriority w:val="99"/>
    <w:rsid w:val="005608FA"/>
  </w:style>
  <w:style w:type="paragraph" w:styleId="Footer">
    <w:name w:val="footer"/>
    <w:basedOn w:val="Normal"/>
    <w:link w:val="FooterChar"/>
    <w:uiPriority w:val="99"/>
    <w:unhideWhenUsed/>
    <w:rsid w:val="005608FA"/>
    <w:pPr>
      <w:tabs>
        <w:tab w:val="center" w:pos="4680"/>
        <w:tab w:val="right" w:pos="9360"/>
      </w:tabs>
    </w:pPr>
  </w:style>
  <w:style w:type="character" w:customStyle="1" w:styleId="FooterChar">
    <w:name w:val="Footer Char"/>
    <w:basedOn w:val="DefaultParagraphFont"/>
    <w:link w:val="Footer"/>
    <w:uiPriority w:val="99"/>
    <w:rsid w:val="005608FA"/>
  </w:style>
  <w:style w:type="character" w:customStyle="1" w:styleId="UnresolvedMention">
    <w:name w:val="Unresolved Mention"/>
    <w:basedOn w:val="DefaultParagraphFont"/>
    <w:uiPriority w:val="99"/>
    <w:semiHidden/>
    <w:unhideWhenUsed/>
    <w:rsid w:val="0017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8102">
      <w:bodyDiv w:val="1"/>
      <w:marLeft w:val="0"/>
      <w:marRight w:val="0"/>
      <w:marTop w:val="0"/>
      <w:marBottom w:val="0"/>
      <w:divBdr>
        <w:top w:val="none" w:sz="0" w:space="0" w:color="auto"/>
        <w:left w:val="none" w:sz="0" w:space="0" w:color="auto"/>
        <w:bottom w:val="none" w:sz="0" w:space="0" w:color="auto"/>
        <w:right w:val="none" w:sz="0" w:space="0" w:color="auto"/>
      </w:divBdr>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020661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nuffic.nl/en/subjects/education-in-the-netherland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E6A8-3A2F-8544-A421-9554AC2F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5453</Characters>
  <Application>Microsoft Macintosh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Miao</dc:creator>
  <cp:keywords/>
  <dc:description/>
  <cp:lastModifiedBy>Maarten Berkelaar</cp:lastModifiedBy>
  <cp:revision>2</cp:revision>
  <dcterms:created xsi:type="dcterms:W3CDTF">2019-04-04T07:02:00Z</dcterms:created>
  <dcterms:modified xsi:type="dcterms:W3CDTF">2019-04-04T07:02:00Z</dcterms:modified>
</cp:coreProperties>
</file>